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2C35" w14:textId="77777777" w:rsidR="00CC1889" w:rsidRPr="00CC1889" w:rsidRDefault="00CC1889" w:rsidP="00066C83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CC1889">
        <w:rPr>
          <w:rFonts w:ascii="Times New Roman" w:hAnsi="Times New Roman" w:cs="Times New Roman"/>
          <w:snapToGrid w:val="0"/>
          <w:sz w:val="24"/>
          <w:szCs w:val="24"/>
        </w:rPr>
        <w:t>Приложение №</w:t>
      </w:r>
      <w:r w:rsidR="003435DF">
        <w:rPr>
          <w:rFonts w:ascii="Times New Roman" w:hAnsi="Times New Roman" w:cs="Times New Roman"/>
          <w:snapToGrid w:val="0"/>
          <w:sz w:val="24"/>
          <w:szCs w:val="24"/>
        </w:rPr>
        <w:t>14</w:t>
      </w:r>
      <w:r w:rsidRPr="00CC18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27F1B723" w14:textId="77777777" w:rsidR="00CC1889" w:rsidRPr="00CC1889" w:rsidRDefault="00CE1D72" w:rsidP="00066C83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 решению Совета д</w:t>
      </w:r>
      <w:r w:rsidR="00CC1889" w:rsidRPr="00CC1889">
        <w:rPr>
          <w:rFonts w:ascii="Times New Roman" w:hAnsi="Times New Roman" w:cs="Times New Roman"/>
          <w:snapToGrid w:val="0"/>
          <w:sz w:val="24"/>
          <w:szCs w:val="24"/>
        </w:rPr>
        <w:t>иректоров</w:t>
      </w:r>
    </w:p>
    <w:p w14:paraId="7F0B70EF" w14:textId="77777777" w:rsidR="00CC1889" w:rsidRPr="00CC1889" w:rsidRDefault="00CC1889" w:rsidP="00066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889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</w:t>
      </w:r>
      <w:r w:rsidRPr="00CC1889">
        <w:rPr>
          <w:rFonts w:ascii="Times New Roman" w:hAnsi="Times New Roman" w:cs="Times New Roman"/>
          <w:sz w:val="24"/>
          <w:szCs w:val="24"/>
        </w:rPr>
        <w:t>"</w:t>
      </w:r>
    </w:p>
    <w:p w14:paraId="74F87C01" w14:textId="77777777" w:rsidR="00CC1889" w:rsidRPr="00CC1889" w:rsidRDefault="00CC1889" w:rsidP="00066C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889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3435DF">
        <w:rPr>
          <w:rFonts w:ascii="Times New Roman" w:hAnsi="Times New Roman" w:cs="Times New Roman"/>
          <w:snapToGrid w:val="0"/>
          <w:sz w:val="24"/>
          <w:szCs w:val="24"/>
        </w:rPr>
        <w:t>25</w:t>
      </w:r>
      <w:r>
        <w:rPr>
          <w:rFonts w:ascii="Times New Roman" w:hAnsi="Times New Roman" w:cs="Times New Roman"/>
          <w:snapToGrid w:val="0"/>
          <w:sz w:val="24"/>
          <w:szCs w:val="24"/>
        </w:rPr>
        <w:t>"</w:t>
      </w:r>
      <w:r w:rsidR="003435DF">
        <w:rPr>
          <w:rFonts w:ascii="Times New Roman" w:hAnsi="Times New Roman" w:cs="Times New Roman"/>
          <w:snapToGrid w:val="0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napToGrid w:val="0"/>
          <w:sz w:val="24"/>
          <w:szCs w:val="24"/>
        </w:rPr>
        <w:t>2021</w:t>
      </w:r>
      <w:r w:rsidRPr="00CC1889">
        <w:rPr>
          <w:rFonts w:ascii="Times New Roman" w:hAnsi="Times New Roman" w:cs="Times New Roman"/>
          <w:snapToGrid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3435DF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CC1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A23E0" w14:textId="77777777" w:rsidR="00CC1889" w:rsidRPr="00CC1889" w:rsidRDefault="00CC1889" w:rsidP="00066C8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FF"/>
          <w:spacing w:val="-3"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6"/>
        <w:gridCol w:w="2273"/>
        <w:gridCol w:w="5210"/>
      </w:tblGrid>
      <w:tr w:rsidR="00CC1889" w:rsidRPr="00CC1889" w14:paraId="1EBDC3D9" w14:textId="77777777" w:rsidTr="006B26A6">
        <w:trPr>
          <w:trHeight w:val="141"/>
        </w:trPr>
        <w:tc>
          <w:tcPr>
            <w:tcW w:w="1866" w:type="dxa"/>
            <w:vMerge w:val="restart"/>
          </w:tcPr>
          <w:p w14:paraId="2EFF4FC6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CC1889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570F3" wp14:editId="3F6AF311">
                  <wp:extent cx="1047750" cy="50453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82" cy="507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14:paraId="13A41B1A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</w:pPr>
            <w:r w:rsidRPr="00CC1889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  <w:t>Вышестоящий внутренний документ</w:t>
            </w:r>
          </w:p>
        </w:tc>
        <w:tc>
          <w:tcPr>
            <w:tcW w:w="5210" w:type="dxa"/>
          </w:tcPr>
          <w:p w14:paraId="19B06274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</w:pPr>
            <w:r w:rsidRPr="00CC188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  <w:t>Устав АО "Отбасы банк"</w:t>
            </w:r>
          </w:p>
        </w:tc>
      </w:tr>
      <w:tr w:rsidR="00CC1889" w:rsidRPr="00CC1889" w14:paraId="1B3F4644" w14:textId="77777777" w:rsidTr="006B26A6">
        <w:trPr>
          <w:trHeight w:val="61"/>
        </w:trPr>
        <w:tc>
          <w:tcPr>
            <w:tcW w:w="1866" w:type="dxa"/>
            <w:vMerge/>
          </w:tcPr>
          <w:p w14:paraId="710F2F26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  <w:vAlign w:val="center"/>
          </w:tcPr>
          <w:p w14:paraId="6E90C468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</w:pPr>
            <w:r w:rsidRPr="00CC1889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  <w:t>Владелец внутреннего документа</w:t>
            </w:r>
          </w:p>
        </w:tc>
        <w:tc>
          <w:tcPr>
            <w:tcW w:w="5210" w:type="dxa"/>
            <w:vAlign w:val="center"/>
          </w:tcPr>
          <w:p w14:paraId="42CBB082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</w:pPr>
            <w:r w:rsidRPr="00CC188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  <w:t>Корпоративный секретарь</w:t>
            </w:r>
          </w:p>
        </w:tc>
      </w:tr>
      <w:tr w:rsidR="00CC1889" w:rsidRPr="00CC1889" w14:paraId="0072FE7C" w14:textId="77777777" w:rsidTr="006B26A6">
        <w:trPr>
          <w:trHeight w:val="91"/>
        </w:trPr>
        <w:tc>
          <w:tcPr>
            <w:tcW w:w="1866" w:type="dxa"/>
            <w:vMerge/>
          </w:tcPr>
          <w:p w14:paraId="65776CC7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2273" w:type="dxa"/>
            <w:vAlign w:val="center"/>
          </w:tcPr>
          <w:p w14:paraId="3194F279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</w:pPr>
            <w:r w:rsidRPr="00CC1889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  <w:t>Разработал</w:t>
            </w:r>
          </w:p>
        </w:tc>
        <w:tc>
          <w:tcPr>
            <w:tcW w:w="5210" w:type="dxa"/>
            <w:vAlign w:val="center"/>
          </w:tcPr>
          <w:p w14:paraId="3A26E02D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kk-KZ" w:eastAsia="x-none"/>
              </w:rPr>
            </w:pPr>
            <w:r w:rsidRPr="00CC1889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Корпоративный секретарь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Погребная Е.Д.</w:t>
            </w:r>
          </w:p>
        </w:tc>
      </w:tr>
      <w:tr w:rsidR="00CC1889" w:rsidRPr="00CC1889" w14:paraId="0C8AB519" w14:textId="77777777" w:rsidTr="006B26A6">
        <w:trPr>
          <w:trHeight w:val="240"/>
        </w:trPr>
        <w:tc>
          <w:tcPr>
            <w:tcW w:w="1866" w:type="dxa"/>
            <w:vMerge/>
          </w:tcPr>
          <w:p w14:paraId="5699903F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5C3F9960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</w:pPr>
            <w:r w:rsidRPr="00CC1889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  <w:t>Утверждено</w:t>
            </w:r>
          </w:p>
        </w:tc>
        <w:tc>
          <w:tcPr>
            <w:tcW w:w="5210" w:type="dxa"/>
            <w:vAlign w:val="center"/>
          </w:tcPr>
          <w:p w14:paraId="0EEBF10A" w14:textId="237DCCAB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x-none" w:eastAsia="x-none"/>
              </w:rPr>
            </w:pPr>
            <w:r w:rsidRPr="00CC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решение Совета </w:t>
            </w:r>
            <w:r w:rsidR="00CE1D7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</w:t>
            </w:r>
            <w:r w:rsidRPr="00CC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иректоров АО "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Отбасы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банк</w:t>
            </w:r>
            <w:r w:rsidRPr="00CC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" от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"</w:t>
            </w:r>
            <w:r w:rsidR="003435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"</w:t>
            </w:r>
            <w:r w:rsidR="003435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августа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2021</w:t>
            </w:r>
            <w:r w:rsidR="0030775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Pr="00CC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года (№ </w:t>
            </w:r>
            <w:r w:rsidR="003435D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</w:t>
            </w:r>
            <w:r w:rsidRPr="00CC188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C1889" w:rsidRPr="00CC1889" w14:paraId="140ABE51" w14:textId="77777777" w:rsidTr="006B26A6">
        <w:trPr>
          <w:trHeight w:val="61"/>
        </w:trPr>
        <w:tc>
          <w:tcPr>
            <w:tcW w:w="1866" w:type="dxa"/>
            <w:vMerge/>
          </w:tcPr>
          <w:p w14:paraId="405236DB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2D0F40EF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</w:pPr>
            <w:r w:rsidRPr="00CC1889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  <w:t>Дата вступления в силу</w:t>
            </w:r>
          </w:p>
        </w:tc>
        <w:tc>
          <w:tcPr>
            <w:tcW w:w="5210" w:type="dxa"/>
            <w:vAlign w:val="center"/>
          </w:tcPr>
          <w:p w14:paraId="3D3ACE57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x-none"/>
              </w:rPr>
            </w:pPr>
            <w:r w:rsidRPr="00CC1889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x-none" w:eastAsia="x-none"/>
              </w:rPr>
              <w:t>"</w:t>
            </w:r>
            <w:r w:rsidR="003435D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x-none"/>
              </w:rPr>
              <w:t>25</w:t>
            </w:r>
            <w:r w:rsidRPr="00CC1889">
              <w:rPr>
                <w:rFonts w:ascii="Times New Roman" w:eastAsia="SimSun" w:hAnsi="Times New Roman" w:cs="Times New Roman"/>
                <w:noProof/>
                <w:sz w:val="24"/>
                <w:szCs w:val="24"/>
                <w:lang w:val="x-none" w:eastAsia="x-none"/>
              </w:rPr>
              <w:t>"</w:t>
            </w:r>
            <w:r w:rsidRPr="00CC188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x-none"/>
              </w:rPr>
              <w:t xml:space="preserve"> </w:t>
            </w:r>
            <w:r w:rsidR="003435DF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x-none"/>
              </w:rPr>
              <w:t>августа</w:t>
            </w:r>
            <w:r w:rsidRPr="00CC1889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x-none"/>
              </w:rPr>
              <w:t xml:space="preserve"> </w:t>
            </w:r>
            <w:r w:rsidRPr="00CC188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x-none" w:eastAsia="x-none"/>
              </w:rPr>
              <w:t>20</w:t>
            </w: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x-none"/>
              </w:rPr>
              <w:t>21</w:t>
            </w:r>
            <w:r w:rsidRPr="00CC1889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val="x-none" w:eastAsia="x-none"/>
              </w:rPr>
              <w:t xml:space="preserve"> года</w:t>
            </w:r>
          </w:p>
        </w:tc>
      </w:tr>
      <w:tr w:rsidR="00CC1889" w:rsidRPr="00CC1889" w14:paraId="13CF017F" w14:textId="77777777" w:rsidTr="006B26A6">
        <w:trPr>
          <w:trHeight w:val="61"/>
        </w:trPr>
        <w:tc>
          <w:tcPr>
            <w:tcW w:w="1866" w:type="dxa"/>
            <w:vMerge/>
          </w:tcPr>
          <w:p w14:paraId="7B33F3AD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14:paraId="13183447" w14:textId="77777777" w:rsidR="00CC1889" w:rsidRPr="00CC1889" w:rsidRDefault="00CC1889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x-none" w:eastAsia="x-none"/>
              </w:rPr>
            </w:pPr>
            <w:r w:rsidRPr="00CC1889">
              <w:rPr>
                <w:rFonts w:ascii="Times New Roman" w:eastAsia="SimSun" w:hAnsi="Times New Roman" w:cs="Times New Roman"/>
                <w:b/>
                <w:bCs/>
                <w:noProof/>
                <w:sz w:val="24"/>
                <w:szCs w:val="24"/>
                <w:lang w:val="kk-KZ" w:eastAsia="x-none"/>
              </w:rPr>
              <w:t>Гриф ограничения</w:t>
            </w:r>
          </w:p>
        </w:tc>
        <w:tc>
          <w:tcPr>
            <w:tcW w:w="5210" w:type="dxa"/>
            <w:vAlign w:val="center"/>
          </w:tcPr>
          <w:p w14:paraId="229A4829" w14:textId="77777777" w:rsidR="00CC1889" w:rsidRPr="001C5FD0" w:rsidRDefault="001C5FD0" w:rsidP="00066C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x-none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x-none"/>
              </w:rPr>
              <w:t>Без ограничения</w:t>
            </w:r>
          </w:p>
        </w:tc>
      </w:tr>
    </w:tbl>
    <w:p w14:paraId="07792C3F" w14:textId="77777777" w:rsidR="00CC1889" w:rsidRPr="00CC1889" w:rsidRDefault="00CC1889" w:rsidP="00066C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14:paraId="4EA32ED3" w14:textId="77777777" w:rsidR="00CC1889" w:rsidRPr="00CC1889" w:rsidRDefault="00CC1889" w:rsidP="00066C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14:paraId="6548287F" w14:textId="77777777" w:rsidR="00CC1889" w:rsidRPr="00CC1889" w:rsidRDefault="00CC1889" w:rsidP="00066C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14:paraId="1C4673CB" w14:textId="77777777" w:rsidR="00CC1889" w:rsidRPr="00CC1889" w:rsidRDefault="00CC1889" w:rsidP="00066C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14:paraId="55D4FC8D" w14:textId="77777777" w:rsidR="00CC1889" w:rsidRPr="00CC1889" w:rsidRDefault="00CC1889" w:rsidP="00066C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14:paraId="66E983D6" w14:textId="77777777" w:rsidR="00CC1889" w:rsidRPr="00CC1889" w:rsidRDefault="00CC1889" w:rsidP="00066C83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1889">
        <w:rPr>
          <w:rFonts w:ascii="Times New Roman" w:hAnsi="Times New Roman" w:cs="Times New Roman"/>
          <w:b/>
          <w:snapToGrid w:val="0"/>
          <w:sz w:val="24"/>
          <w:szCs w:val="24"/>
        </w:rPr>
        <w:t>Положение</w:t>
      </w:r>
    </w:p>
    <w:p w14:paraId="2773A80C" w14:textId="2C21707F" w:rsidR="00CC1889" w:rsidRPr="00CC1889" w:rsidRDefault="00CC1889" w:rsidP="00066C83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18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</w:t>
      </w:r>
      <w:r w:rsidR="00F119E4">
        <w:rPr>
          <w:rFonts w:ascii="Times New Roman" w:hAnsi="Times New Roman" w:cs="Times New Roman"/>
          <w:b/>
          <w:snapToGrid w:val="0"/>
          <w:sz w:val="24"/>
          <w:szCs w:val="24"/>
        </w:rPr>
        <w:t>К</w:t>
      </w:r>
      <w:r w:rsidRPr="00CC18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омитете по аудиту </w:t>
      </w:r>
      <w:r w:rsidR="00CE1D72">
        <w:rPr>
          <w:rFonts w:ascii="Times New Roman" w:hAnsi="Times New Roman" w:cs="Times New Roman"/>
          <w:b/>
          <w:snapToGrid w:val="0"/>
          <w:sz w:val="24"/>
          <w:szCs w:val="24"/>
        </w:rPr>
        <w:t>С</w:t>
      </w:r>
      <w:r w:rsidRPr="00CC18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овета директоров </w:t>
      </w:r>
      <w:r w:rsidRPr="00CC1889">
        <w:rPr>
          <w:rFonts w:ascii="Times New Roman" w:hAnsi="Times New Roman" w:cs="Times New Roman"/>
          <w:b/>
          <w:snapToGrid w:val="0"/>
          <w:sz w:val="24"/>
          <w:szCs w:val="24"/>
        </w:rPr>
        <w:br/>
        <w:t>АО "</w:t>
      </w:r>
      <w:proofErr w:type="spellStart"/>
      <w:r w:rsidRPr="00CC1889">
        <w:rPr>
          <w:rFonts w:ascii="Times New Roman" w:hAnsi="Times New Roman" w:cs="Times New Roman"/>
          <w:b/>
          <w:snapToGrid w:val="0"/>
          <w:sz w:val="24"/>
          <w:szCs w:val="24"/>
        </w:rPr>
        <w:t>Отбасы</w:t>
      </w:r>
      <w:proofErr w:type="spellEnd"/>
      <w:r w:rsidRPr="00CC18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банк"</w:t>
      </w:r>
    </w:p>
    <w:p w14:paraId="1B029F24" w14:textId="77777777" w:rsidR="00CC1889" w:rsidRP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Cs/>
          <w:color w:val="5B9BD5"/>
          <w:sz w:val="24"/>
          <w:szCs w:val="24"/>
        </w:rPr>
      </w:pPr>
    </w:p>
    <w:p w14:paraId="4E9FE631" w14:textId="77777777" w:rsidR="00CC1889" w:rsidRP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Cs/>
          <w:color w:val="5B9BD5"/>
          <w:sz w:val="24"/>
          <w:szCs w:val="24"/>
        </w:rPr>
      </w:pPr>
    </w:p>
    <w:p w14:paraId="674ED5E4" w14:textId="77777777" w:rsidR="00CC1889" w:rsidRP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081D7" w14:textId="77777777" w:rsidR="00CC1889" w:rsidRP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1F22B" w14:textId="77777777" w:rsidR="00CC1889" w:rsidRP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42606" w14:textId="77777777" w:rsid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39C2D" w14:textId="77777777" w:rsid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B6F0C" w14:textId="77777777" w:rsid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FED36" w14:textId="77777777" w:rsid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BFFE4" w14:textId="77777777" w:rsid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E76E6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444D2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12274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80D9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2F452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3F8C9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BE865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F5F6E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CD8A6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04267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04B0C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BFF32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A1A7A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670B8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E7FC8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4AE6A" w14:textId="77777777" w:rsid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3D127" w14:textId="77777777" w:rsidR="00CC1889" w:rsidRDefault="00CC1889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889">
        <w:rPr>
          <w:rFonts w:ascii="Times New Roman" w:hAnsi="Times New Roman" w:cs="Times New Roman"/>
          <w:b/>
          <w:bCs/>
          <w:sz w:val="24"/>
          <w:szCs w:val="24"/>
        </w:rPr>
        <w:t>г. Алматы,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C188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c"/>
        <w:tblW w:w="9347" w:type="dxa"/>
        <w:tblLook w:val="04A0" w:firstRow="1" w:lastRow="0" w:firstColumn="1" w:lastColumn="0" w:noHBand="0" w:noVBand="1"/>
      </w:tblPr>
      <w:tblGrid>
        <w:gridCol w:w="1129"/>
        <w:gridCol w:w="5103"/>
        <w:gridCol w:w="3115"/>
      </w:tblGrid>
      <w:tr w:rsidR="00BD2BBE" w:rsidRPr="00480330" w14:paraId="31BC11CA" w14:textId="77777777" w:rsidTr="00FE486F">
        <w:tc>
          <w:tcPr>
            <w:tcW w:w="1129" w:type="dxa"/>
          </w:tcPr>
          <w:p w14:paraId="51F42CB8" w14:textId="77777777" w:rsidR="00BD2BBE" w:rsidRPr="00480330" w:rsidRDefault="00BD2BBE" w:rsidP="00FE486F">
            <w:pPr>
              <w:jc w:val="center"/>
              <w:rPr>
                <w:rFonts w:ascii="Times New Roman" w:hAnsi="Times New Roman" w:cs="Times New Roman"/>
              </w:rPr>
            </w:pPr>
            <w:r w:rsidRPr="00480330">
              <w:rPr>
                <w:rFonts w:ascii="Times New Roman" w:hAnsi="Times New Roman" w:cs="Times New Roman"/>
              </w:rPr>
              <w:lastRenderedPageBreak/>
              <w:t xml:space="preserve">Номер версии </w:t>
            </w:r>
          </w:p>
        </w:tc>
        <w:tc>
          <w:tcPr>
            <w:tcW w:w="5103" w:type="dxa"/>
          </w:tcPr>
          <w:p w14:paraId="1F647E44" w14:textId="77777777" w:rsidR="00BD2BBE" w:rsidRPr="00480330" w:rsidRDefault="00BD2BBE" w:rsidP="00FE486F">
            <w:pPr>
              <w:jc w:val="center"/>
              <w:rPr>
                <w:rFonts w:ascii="Times New Roman" w:hAnsi="Times New Roman" w:cs="Times New Roman"/>
              </w:rPr>
            </w:pPr>
            <w:r w:rsidRPr="00480330">
              <w:rPr>
                <w:rFonts w:ascii="Times New Roman" w:hAnsi="Times New Roman" w:cs="Times New Roman"/>
              </w:rPr>
              <w:t xml:space="preserve">Реквизиты решения органа Банка об утверждении изменений/дополнений  </w:t>
            </w:r>
          </w:p>
        </w:tc>
        <w:tc>
          <w:tcPr>
            <w:tcW w:w="3115" w:type="dxa"/>
          </w:tcPr>
          <w:p w14:paraId="6D4CADFF" w14:textId="77777777" w:rsidR="00BD2BBE" w:rsidRPr="00480330" w:rsidRDefault="00BD2BBE" w:rsidP="00FE486F">
            <w:pPr>
              <w:jc w:val="center"/>
              <w:rPr>
                <w:rFonts w:ascii="Times New Roman" w:hAnsi="Times New Roman" w:cs="Times New Roman"/>
              </w:rPr>
            </w:pPr>
            <w:r w:rsidRPr="00480330">
              <w:rPr>
                <w:rFonts w:ascii="Times New Roman" w:hAnsi="Times New Roman" w:cs="Times New Roman"/>
              </w:rPr>
              <w:t xml:space="preserve">Порядок введения в действие утвержденных изменений/дополнений  </w:t>
            </w:r>
          </w:p>
        </w:tc>
      </w:tr>
      <w:tr w:rsidR="00BD2BBE" w:rsidRPr="00480330" w14:paraId="404105DB" w14:textId="77777777" w:rsidTr="00FE486F">
        <w:tc>
          <w:tcPr>
            <w:tcW w:w="1129" w:type="dxa"/>
          </w:tcPr>
          <w:p w14:paraId="1703397E" w14:textId="77777777" w:rsidR="00BD2BBE" w:rsidRPr="00480330" w:rsidRDefault="00BD2BBE" w:rsidP="00BD2BB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1C158B5" w14:textId="77777777" w:rsidR="00BD2BBE" w:rsidRDefault="00BD2BBE" w:rsidP="00FE48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0330"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директоров АО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Отбасы банк»</w:t>
            </w:r>
          </w:p>
          <w:p w14:paraId="217511F7" w14:textId="77777777" w:rsidR="00BD2BBE" w:rsidRPr="00480330" w:rsidRDefault="00BD2BBE" w:rsidP="00FE48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80330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7</w:t>
            </w:r>
            <w:r w:rsidRPr="00480330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30.05.2023 г.</w:t>
            </w:r>
          </w:p>
        </w:tc>
        <w:tc>
          <w:tcPr>
            <w:tcW w:w="3115" w:type="dxa"/>
          </w:tcPr>
          <w:p w14:paraId="233EEE19" w14:textId="77777777" w:rsidR="00BD2BBE" w:rsidRPr="00480330" w:rsidRDefault="00BD2BBE" w:rsidP="00FE48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80330">
              <w:rPr>
                <w:rFonts w:ascii="Times New Roman" w:hAnsi="Times New Roman" w:cs="Times New Roman"/>
                <w:color w:val="000000" w:themeColor="text1"/>
              </w:rPr>
              <w:t xml:space="preserve">Вводится в действие с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30.05.2023 г.</w:t>
            </w:r>
          </w:p>
        </w:tc>
      </w:tr>
    </w:tbl>
    <w:p w14:paraId="3C8E9D01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A0A1A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26002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A2165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FCC0D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3D695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BE407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7A87A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122F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61F4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78F0D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7D584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70318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A750F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7366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CFDAD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CA5CD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155AD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0D47E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4CF58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3608D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BC52F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86C3F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DAB5D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0000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0EB73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56062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F85FE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41474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5BF0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0F00F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6629D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201EA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068E3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4C878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B951C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43435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39158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BD0BC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38833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CE670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155B1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13CA4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05B83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374DA" w14:textId="77777777" w:rsidR="00BD2BBE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694E1" w14:textId="77777777" w:rsidR="00BD2BBE" w:rsidRPr="00CC1889" w:rsidRDefault="00BD2BBE" w:rsidP="00066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BAB4D" w14:textId="77777777" w:rsidR="00CC1889" w:rsidRDefault="00CC1889" w:rsidP="00066C8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974C43" w14:textId="77777777" w:rsidR="00CC1889" w:rsidRPr="001C5FD0" w:rsidRDefault="00CC1889" w:rsidP="00066C8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C5FD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Положение</w:t>
      </w:r>
      <w:r w:rsidR="00F110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C5F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Комитете по аудиту Совета директоров АО </w:t>
      </w:r>
      <w:r w:rsidR="00F74E9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1C5FD0">
        <w:rPr>
          <w:rFonts w:ascii="Times New Roman" w:hAnsi="Times New Roman" w:cs="Times New Roman"/>
          <w:b/>
          <w:sz w:val="24"/>
          <w:szCs w:val="24"/>
          <w:lang w:val="kk-KZ"/>
        </w:rPr>
        <w:t>Отбас</w:t>
      </w:r>
      <w:r w:rsidR="00F74E91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1C5F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банк"</w:t>
      </w:r>
    </w:p>
    <w:p w14:paraId="02559564" w14:textId="77777777" w:rsidR="00CC1889" w:rsidRPr="001C5FD0" w:rsidRDefault="00CC1889" w:rsidP="00066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0C8DD" w14:textId="77777777" w:rsidR="00CC1889" w:rsidRDefault="00CC1889" w:rsidP="0006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D0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14:paraId="3E368E38" w14:textId="77777777" w:rsidR="00CE1D72" w:rsidRPr="001C5FD0" w:rsidRDefault="00CE1D72" w:rsidP="0006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AD335" w14:textId="694EB6EB" w:rsidR="00CC1889" w:rsidRPr="001C5FD0" w:rsidRDefault="00CC1889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>1.</w:t>
      </w:r>
      <w:r w:rsidRPr="001C5FD0">
        <w:rPr>
          <w:rFonts w:ascii="Times New Roman" w:hAnsi="Times New Roman" w:cs="Times New Roman"/>
          <w:sz w:val="24"/>
          <w:szCs w:val="24"/>
        </w:rPr>
        <w:tab/>
        <w:t>Настоящее Положение о Комитете по аудиту Совета директоров АО "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1C5FD0">
        <w:rPr>
          <w:rFonts w:ascii="Times New Roman" w:hAnsi="Times New Roman" w:cs="Times New Roman"/>
          <w:sz w:val="24"/>
          <w:szCs w:val="24"/>
        </w:rPr>
        <w:t xml:space="preserve"> банк" (далее - Положение) является внутренним нормативным документом АО "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1C5FD0">
        <w:rPr>
          <w:rFonts w:ascii="Times New Roman" w:hAnsi="Times New Roman" w:cs="Times New Roman"/>
          <w:sz w:val="24"/>
          <w:szCs w:val="24"/>
        </w:rPr>
        <w:t xml:space="preserve"> банк" (далее – Банк) и разработано в соответствии с Законом Республики Казахстан </w:t>
      </w:r>
      <w:r w:rsidR="00545495" w:rsidRPr="001C5FD0">
        <w:rPr>
          <w:rFonts w:ascii="Times New Roman" w:hAnsi="Times New Roman" w:cs="Times New Roman"/>
          <w:sz w:val="24"/>
          <w:szCs w:val="24"/>
        </w:rPr>
        <w:t>"</w:t>
      </w:r>
      <w:r w:rsidRPr="001C5FD0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r w:rsidR="00545495" w:rsidRPr="001C5FD0">
        <w:rPr>
          <w:rFonts w:ascii="Times New Roman" w:hAnsi="Times New Roman" w:cs="Times New Roman"/>
          <w:sz w:val="24"/>
          <w:szCs w:val="24"/>
        </w:rPr>
        <w:t>"</w:t>
      </w:r>
      <w:r w:rsidRPr="001C5FD0">
        <w:rPr>
          <w:rFonts w:ascii="Times New Roman" w:hAnsi="Times New Roman" w:cs="Times New Roman"/>
          <w:sz w:val="24"/>
          <w:szCs w:val="24"/>
        </w:rPr>
        <w:t>, Уставом, Кодексом корпоративного управления и Положением о Совете директоров.</w:t>
      </w:r>
    </w:p>
    <w:p w14:paraId="2A85826E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>2.</w:t>
      </w:r>
      <w:r w:rsidRPr="001C5FD0">
        <w:rPr>
          <w:rFonts w:ascii="Times New Roman" w:hAnsi="Times New Roman" w:cs="Times New Roman"/>
          <w:sz w:val="24"/>
          <w:szCs w:val="24"/>
        </w:rPr>
        <w:tab/>
        <w:t>Понятия и определения, используемые в настоящем Положении:</w:t>
      </w:r>
    </w:p>
    <w:p w14:paraId="5EE97832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Единственный акционер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– Акционерное общество «Национальный управляющий Холдинг «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1C5FD0">
        <w:rPr>
          <w:rFonts w:ascii="Times New Roman" w:hAnsi="Times New Roman" w:cs="Times New Roman"/>
          <w:sz w:val="24"/>
          <w:szCs w:val="24"/>
        </w:rPr>
        <w:t>»;</w:t>
      </w:r>
    </w:p>
    <w:p w14:paraId="3DB505E2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Законодательство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совокупность нормативных правовых актов Республики Казахстан, принятых в установленном порядке;</w:t>
      </w:r>
    </w:p>
    <w:p w14:paraId="64AF8245" w14:textId="1B3B0D8B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 xml:space="preserve">Комитеты – </w:t>
      </w:r>
      <w:r w:rsidRPr="001C5FD0">
        <w:rPr>
          <w:rFonts w:ascii="Times New Roman" w:hAnsi="Times New Roman" w:cs="Times New Roman"/>
          <w:sz w:val="24"/>
          <w:szCs w:val="24"/>
        </w:rPr>
        <w:t xml:space="preserve">комитеты Совета директоров Банка (Комитет по стратегическому планированию и корпоративному развитию, Комитет по аудиту, Комитет по кадрам, вознаграждениям и </w:t>
      </w:r>
      <w:r w:rsidR="00066C83" w:rsidRPr="001C5FD0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066C83" w:rsidRPr="00066C83">
        <w:rPr>
          <w:rFonts w:ascii="Times New Roman" w:hAnsi="Times New Roman" w:cs="Times New Roman"/>
          <w:sz w:val="24"/>
          <w:szCs w:val="24"/>
        </w:rPr>
        <w:t>вопросам</w:t>
      </w:r>
      <w:r w:rsidR="00DC35F6">
        <w:rPr>
          <w:rFonts w:ascii="Times New Roman" w:hAnsi="Times New Roman" w:cs="Times New Roman"/>
          <w:sz w:val="24"/>
          <w:szCs w:val="24"/>
        </w:rPr>
        <w:t>,</w:t>
      </w:r>
      <w:r w:rsidR="00DC35F6" w:rsidRPr="00DC35F6">
        <w:rPr>
          <w:rFonts w:ascii="Times New Roman" w:hAnsi="Times New Roman" w:cs="Times New Roman"/>
          <w:sz w:val="24"/>
          <w:szCs w:val="24"/>
        </w:rPr>
        <w:t xml:space="preserve"> </w:t>
      </w:r>
      <w:r w:rsidR="00DC35F6">
        <w:rPr>
          <w:rFonts w:ascii="Times New Roman" w:hAnsi="Times New Roman" w:cs="Times New Roman"/>
          <w:sz w:val="24"/>
          <w:szCs w:val="24"/>
        </w:rPr>
        <w:t>Комитет по управлению рисками</w:t>
      </w:r>
      <w:r w:rsidRPr="001C5FD0">
        <w:rPr>
          <w:rFonts w:ascii="Times New Roman" w:hAnsi="Times New Roman" w:cs="Times New Roman"/>
          <w:sz w:val="24"/>
          <w:szCs w:val="24"/>
        </w:rPr>
        <w:t>);</w:t>
      </w:r>
    </w:p>
    <w:p w14:paraId="3C2582BC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 xml:space="preserve">Комитет – </w:t>
      </w:r>
      <w:r w:rsidRPr="001C5FD0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DC35F6">
        <w:rPr>
          <w:rFonts w:ascii="Times New Roman" w:hAnsi="Times New Roman" w:cs="Times New Roman"/>
          <w:sz w:val="24"/>
          <w:szCs w:val="24"/>
        </w:rPr>
        <w:t>аудиту</w:t>
      </w:r>
      <w:r w:rsidRPr="001C5FD0">
        <w:rPr>
          <w:rFonts w:ascii="Times New Roman" w:hAnsi="Times New Roman" w:cs="Times New Roman"/>
          <w:sz w:val="24"/>
          <w:szCs w:val="24"/>
        </w:rPr>
        <w:t xml:space="preserve"> Совета директоров Банка</w:t>
      </w:r>
      <w:r w:rsidRPr="001C5FD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6152ED5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Корпоративный секретарь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Корпоративный секретарь Банка;</w:t>
      </w:r>
    </w:p>
    <w:p w14:paraId="75B24E42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Независимый директор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член совета директоров, который не является аффилированным лицом Банка и не являлся им в течение трех лет, предшествовавших его избранию в совет директоров (за исключением случая его пребывания на должности независимого директора Банка), не является аффилированным лицом по отношению к аффилированным лицам Банка; не связан подчиненностью с должностными лицами Банка или организаций - аффилированных лиц Банка и не был связан подчиненностью с данными лицами в течение трех лет, предшествовавших его избранию в совет директоров; не является государственным служащим; не является представителем акционера на заседаниях органов Банка и не являлся им в течение трех лет, предшествовавших его избранию в совет директоров; не участвует в аудите Банка в качестве аудитора, работающего в составе аудиторской организации, и не участвовал в таком аудите в течение трех лет, предшествовавших его избранию в совет директоров;</w:t>
      </w:r>
    </w:p>
    <w:p w14:paraId="5471329C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Служба внутреннего аудита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FD0" w:rsidRPr="001C5FD0">
        <w:rPr>
          <w:rFonts w:ascii="Times New Roman" w:hAnsi="Times New Roman" w:cs="Times New Roman"/>
          <w:b/>
          <w:bCs/>
          <w:sz w:val="24"/>
          <w:szCs w:val="24"/>
        </w:rPr>
        <w:t>(СВА)</w:t>
      </w:r>
      <w:r w:rsid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орган, осуществляющий контроль за финансово-хозяйственной деятельностью,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данного;</w:t>
      </w:r>
    </w:p>
    <w:p w14:paraId="15AF7599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Совет директоров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орган управления;</w:t>
      </w:r>
    </w:p>
    <w:p w14:paraId="073F29C7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Правление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- исполнительный орган;</w:t>
      </w:r>
    </w:p>
    <w:p w14:paraId="1D327DCE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Pr="001C5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>.</w:t>
      </w:r>
    </w:p>
    <w:p w14:paraId="3510F864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6AD">
        <w:rPr>
          <w:rFonts w:ascii="Times New Roman" w:hAnsi="Times New Roman" w:cs="Times New Roman"/>
          <w:sz w:val="24"/>
          <w:szCs w:val="24"/>
        </w:rPr>
        <w:t>3.</w:t>
      </w:r>
      <w:r w:rsidRPr="00C256AD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статус, компетенцию, количественный состав, порядок формирования и работы Комитет</w:t>
      </w:r>
      <w:r w:rsidRPr="00C256A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256AD">
        <w:rPr>
          <w:rFonts w:ascii="Times New Roman" w:hAnsi="Times New Roman" w:cs="Times New Roman"/>
          <w:sz w:val="24"/>
          <w:szCs w:val="24"/>
        </w:rPr>
        <w:t>, избрание Председателя и членов Комитет</w:t>
      </w:r>
      <w:r w:rsidRPr="00C256A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256AD">
        <w:rPr>
          <w:rFonts w:ascii="Times New Roman" w:hAnsi="Times New Roman" w:cs="Times New Roman"/>
          <w:sz w:val="24"/>
          <w:szCs w:val="24"/>
        </w:rPr>
        <w:t>, полномочия и досрочное прекращение их полномочий, а также права и обязанности.</w:t>
      </w:r>
    </w:p>
    <w:p w14:paraId="6715E2C7" w14:textId="77777777" w:rsidR="008A38D4" w:rsidRPr="001C5FD0" w:rsidRDefault="008A38D4" w:rsidP="00066C8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>4.</w:t>
      </w:r>
      <w:r w:rsidRPr="001C5FD0">
        <w:rPr>
          <w:rFonts w:ascii="Times New Roman" w:hAnsi="Times New Roman" w:cs="Times New Roman"/>
          <w:sz w:val="24"/>
          <w:szCs w:val="24"/>
        </w:rPr>
        <w:tab/>
        <w:t xml:space="preserve">Комитет 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явля</w:t>
      </w:r>
      <w:proofErr w:type="spellEnd"/>
      <w:r w:rsidRPr="001C5FD0"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Pr="001C5FD0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C5FD0">
        <w:rPr>
          <w:rFonts w:ascii="Times New Roman" w:hAnsi="Times New Roman" w:cs="Times New Roman"/>
          <w:sz w:val="24"/>
          <w:szCs w:val="24"/>
        </w:rPr>
        <w:t xml:space="preserve"> постоянно действующим консультативно-совещательным орган</w:t>
      </w:r>
      <w:r w:rsidRPr="001C5FD0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1C5FD0">
        <w:rPr>
          <w:rFonts w:ascii="Times New Roman" w:hAnsi="Times New Roman" w:cs="Times New Roman"/>
          <w:sz w:val="24"/>
          <w:szCs w:val="24"/>
        </w:rPr>
        <w:t>, оказывающим содействие Совету директоров путем</w:t>
      </w:r>
      <w:r w:rsidRPr="001C5F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5FD0">
        <w:rPr>
          <w:rFonts w:ascii="Times New Roman" w:hAnsi="Times New Roman" w:cs="Times New Roman"/>
          <w:sz w:val="24"/>
          <w:szCs w:val="24"/>
        </w:rPr>
        <w:t>предварительного рассмотрения, анализа</w:t>
      </w:r>
      <w:r w:rsidRPr="001C5FD0">
        <w:rPr>
          <w:rFonts w:ascii="Times New Roman" w:hAnsi="Times New Roman" w:cs="Times New Roman"/>
          <w:sz w:val="24"/>
          <w:szCs w:val="24"/>
          <w:lang w:val="kk-KZ"/>
        </w:rPr>
        <w:t>, планирования преемственности</w:t>
      </w:r>
      <w:r w:rsidRPr="001C5FD0">
        <w:rPr>
          <w:rFonts w:ascii="Times New Roman" w:hAnsi="Times New Roman" w:cs="Times New Roman"/>
          <w:sz w:val="24"/>
          <w:szCs w:val="24"/>
        </w:rPr>
        <w:t xml:space="preserve"> и выработки рекомендаций по вопросам, относящимся к его компетенции.</w:t>
      </w:r>
    </w:p>
    <w:p w14:paraId="4DA9CCF3" w14:textId="77777777" w:rsidR="008A38D4" w:rsidRPr="001C5FD0" w:rsidRDefault="008A38D4" w:rsidP="0006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 xml:space="preserve">Комитет создан с целью повышения эффективности и качества работы  Совета директоров Банка посредством подготовки Совету директоров рекомендаций по установлению эффективной системы контроля за финансово-хозяйственной деятельностью </w:t>
      </w:r>
      <w:r w:rsidR="00296872" w:rsidRP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 xml:space="preserve">  (в том числе, за полнотой и достоверностью финансовой отчетности), соблюдения законодательства Республики Казахстан, внутренних документов, а также для подготовки Совету директоров </w:t>
      </w:r>
      <w:r w:rsidR="00296872" w:rsidRP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 xml:space="preserve"> рекомендаций по вопросам выработки приоритетных </w:t>
      </w:r>
      <w:r w:rsidRPr="001C5FD0">
        <w:rPr>
          <w:rFonts w:ascii="Times New Roman" w:hAnsi="Times New Roman" w:cs="Times New Roman"/>
          <w:sz w:val="24"/>
          <w:szCs w:val="24"/>
        </w:rPr>
        <w:lastRenderedPageBreak/>
        <w:t>направлений деятельности (развития), и функционирования адекватн</w:t>
      </w:r>
      <w:r w:rsidR="00296872" w:rsidRPr="001C5FD0">
        <w:rPr>
          <w:rFonts w:ascii="Times New Roman" w:hAnsi="Times New Roman" w:cs="Times New Roman"/>
          <w:sz w:val="24"/>
          <w:szCs w:val="24"/>
        </w:rPr>
        <w:t>ой системы управления рисками Банка.</w:t>
      </w:r>
    </w:p>
    <w:p w14:paraId="06286C42" w14:textId="77777777" w:rsidR="008A38D4" w:rsidRPr="001C5FD0" w:rsidRDefault="008A38D4" w:rsidP="00066C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>Все предложения, разработанные Комитетом, оформляются в виде протоколов (решений) и носят рекомендательный характер.</w:t>
      </w:r>
    </w:p>
    <w:p w14:paraId="57CDDB9E" w14:textId="542E3FEA" w:rsidR="008A38D4" w:rsidRPr="00066C83" w:rsidRDefault="008A38D4" w:rsidP="00066C8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 xml:space="preserve">Комитет подотчетен Совету директоров </w:t>
      </w:r>
      <w:r w:rsidR="00545495" w:rsidRP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>, и действу</w:t>
      </w:r>
      <w:r w:rsidR="00F757A3">
        <w:rPr>
          <w:rFonts w:ascii="Times New Roman" w:hAnsi="Times New Roman" w:cs="Times New Roman"/>
          <w:sz w:val="24"/>
          <w:szCs w:val="24"/>
        </w:rPr>
        <w:t>е</w:t>
      </w:r>
      <w:r w:rsidRPr="001C5FD0">
        <w:rPr>
          <w:rFonts w:ascii="Times New Roman" w:hAnsi="Times New Roman" w:cs="Times New Roman"/>
          <w:sz w:val="24"/>
          <w:szCs w:val="24"/>
        </w:rPr>
        <w:t xml:space="preserve">т в рамках полномочий, предоставленных </w:t>
      </w:r>
      <w:r w:rsidRPr="001C5FD0">
        <w:rPr>
          <w:rFonts w:ascii="Times New Roman" w:hAnsi="Times New Roman" w:cs="Times New Roman"/>
          <w:sz w:val="24"/>
          <w:szCs w:val="24"/>
          <w:lang w:val="kk-KZ"/>
        </w:rPr>
        <w:t>им</w:t>
      </w:r>
      <w:r w:rsidRPr="001C5FD0">
        <w:rPr>
          <w:rFonts w:ascii="Times New Roman" w:hAnsi="Times New Roman" w:cs="Times New Roman"/>
          <w:sz w:val="24"/>
          <w:szCs w:val="24"/>
        </w:rPr>
        <w:t xml:space="preserve"> Советом директоров </w:t>
      </w:r>
      <w:r w:rsidR="00545495" w:rsidRP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  <w:r w:rsidR="00066C83" w:rsidRPr="00066C83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Пункт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6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изменен в соответствии с решением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Совета директоров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 xml:space="preserve">(протокол № 7) 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от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30 мая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2023 года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.</w:t>
      </w:r>
    </w:p>
    <w:p w14:paraId="0F6F2CB8" w14:textId="77777777" w:rsidR="008A38D4" w:rsidRPr="001C5FD0" w:rsidRDefault="008A38D4" w:rsidP="00066C8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FD0">
        <w:rPr>
          <w:rFonts w:ascii="Times New Roman" w:hAnsi="Times New Roman" w:cs="Times New Roman"/>
          <w:sz w:val="24"/>
          <w:szCs w:val="24"/>
        </w:rPr>
        <w:t xml:space="preserve">В своей деятельности Комитет руководствуется законодательством Республики Казахстан, Уставом </w:t>
      </w:r>
      <w:r w:rsidR="00296872" w:rsidRP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 xml:space="preserve">, Кодексом корпоративного управления </w:t>
      </w:r>
      <w:r w:rsidR="00296872" w:rsidRP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 xml:space="preserve">, решениями Единственного акционера, Совета директоров </w:t>
      </w:r>
      <w:r w:rsidR="00296872" w:rsidRP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 xml:space="preserve">, Положением о Совете директоров </w:t>
      </w:r>
      <w:r w:rsidR="00296872" w:rsidRPr="001C5FD0">
        <w:rPr>
          <w:rFonts w:ascii="Times New Roman" w:hAnsi="Times New Roman" w:cs="Times New Roman"/>
          <w:sz w:val="24"/>
          <w:szCs w:val="24"/>
        </w:rPr>
        <w:t>Банка</w:t>
      </w:r>
      <w:r w:rsidRPr="001C5FD0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внутренними нормативными актами </w:t>
      </w:r>
      <w:r w:rsidR="00296872" w:rsidRPr="001C5FD0">
        <w:rPr>
          <w:rFonts w:ascii="Times New Roman" w:hAnsi="Times New Roman" w:cs="Times New Roman"/>
          <w:sz w:val="24"/>
          <w:szCs w:val="24"/>
        </w:rPr>
        <w:t>Банка.</w:t>
      </w:r>
    </w:p>
    <w:p w14:paraId="37134D09" w14:textId="77777777" w:rsidR="00CC1889" w:rsidRPr="001C5FD0" w:rsidRDefault="00CC1889" w:rsidP="0006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22F7" w14:textId="2C18B9F7" w:rsidR="00CC1889" w:rsidRDefault="00CC1889" w:rsidP="0006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D0">
        <w:rPr>
          <w:rFonts w:ascii="Times New Roman" w:hAnsi="Times New Roman" w:cs="Times New Roman"/>
          <w:b/>
          <w:sz w:val="24"/>
          <w:szCs w:val="24"/>
        </w:rPr>
        <w:t xml:space="preserve">Глава 2. Компетенция и </w:t>
      </w:r>
      <w:r w:rsidR="00D27559" w:rsidRPr="001C5FD0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1C5FD0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</w:p>
    <w:p w14:paraId="4BA312F2" w14:textId="77777777" w:rsidR="009626F2" w:rsidRPr="001C5FD0" w:rsidRDefault="009626F2" w:rsidP="0006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D4F9E" w14:textId="4E346EC6" w:rsidR="00CC1889" w:rsidRPr="001C5FD0" w:rsidRDefault="00CC1889" w:rsidP="00066C83">
      <w:pPr>
        <w:spacing w:after="0" w:line="240" w:lineRule="auto"/>
        <w:ind w:firstLine="709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8.</w:t>
      </w:r>
      <w:r w:rsidR="00066C83">
        <w:rPr>
          <w:rStyle w:val="FontStyle18"/>
          <w:sz w:val="24"/>
          <w:szCs w:val="24"/>
          <w:lang w:val="kk-KZ"/>
        </w:rPr>
        <w:t xml:space="preserve"> </w:t>
      </w:r>
      <w:r w:rsidR="00066C83" w:rsidRPr="00066C83">
        <w:rPr>
          <w:rStyle w:val="FontStyle18"/>
          <w:sz w:val="24"/>
          <w:szCs w:val="24"/>
        </w:rPr>
        <w:t>В компетенцию Комитета входит одобрение (предварительное согласование) или рассмотрение и предоставление рекомендаций Совету директоров по следующим вопросам</w:t>
      </w:r>
      <w:r w:rsidRPr="001C5FD0">
        <w:rPr>
          <w:rStyle w:val="FontStyle18"/>
          <w:sz w:val="24"/>
          <w:szCs w:val="24"/>
        </w:rPr>
        <w:t>:</w:t>
      </w:r>
      <w:r w:rsidR="00066C83" w:rsidRPr="00066C83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Пункт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8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изменен в соответствии с решением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Совета директоров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 xml:space="preserve">(протокол № 7) 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от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30 мая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2023 года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.</w:t>
      </w:r>
    </w:p>
    <w:p w14:paraId="4E946432" w14:textId="4DF242CD" w:rsidR="00CC1889" w:rsidRPr="002E656F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  <w:lang w:val="kk-KZ"/>
        </w:rPr>
      </w:pPr>
      <w:r w:rsidRPr="001C5FD0">
        <w:rPr>
          <w:rStyle w:val="FontStyle18"/>
          <w:sz w:val="24"/>
          <w:szCs w:val="24"/>
        </w:rPr>
        <w:t xml:space="preserve">1) установление эффективной системы контроля за финансово-хозяйственной деятельностью (в </w:t>
      </w:r>
      <w:proofErr w:type="spellStart"/>
      <w:r w:rsidRPr="001C5FD0">
        <w:rPr>
          <w:rStyle w:val="FontStyle18"/>
          <w:sz w:val="24"/>
          <w:szCs w:val="24"/>
        </w:rPr>
        <w:t>т.ч</w:t>
      </w:r>
      <w:proofErr w:type="spellEnd"/>
      <w:r w:rsidRPr="001C5FD0">
        <w:rPr>
          <w:rStyle w:val="FontStyle18"/>
          <w:sz w:val="24"/>
          <w:szCs w:val="24"/>
        </w:rPr>
        <w:t xml:space="preserve">. за полнотой и достоверностью финансовой отчетности, оценка процесса составления финансовой </w:t>
      </w:r>
      <w:r w:rsidRPr="001C5FD0">
        <w:rPr>
          <w:rStyle w:val="FontStyle18"/>
          <w:color w:val="000000"/>
          <w:sz w:val="24"/>
          <w:szCs w:val="24"/>
        </w:rPr>
        <w:t>отчетности);</w:t>
      </w:r>
    </w:p>
    <w:p w14:paraId="2DD4BF7C" w14:textId="3DE4A699" w:rsidR="00CC1889" w:rsidRPr="001C5FD0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2)  контроль за независимостью внутреннего аудита;</w:t>
      </w:r>
    </w:p>
    <w:p w14:paraId="55C2D269" w14:textId="05257FA8" w:rsidR="00CC1889" w:rsidRPr="001C5FD0" w:rsidRDefault="00CC1889" w:rsidP="00066C83">
      <w:pPr>
        <w:pStyle w:val="Style6"/>
        <w:widowControl/>
        <w:tabs>
          <w:tab w:val="left" w:pos="1134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3) контроль за эффективностью внутренних процедур, призванных обеспечивать соблюдение законодательства Республики Казахстан;</w:t>
      </w:r>
    </w:p>
    <w:p w14:paraId="2E0EE23C" w14:textId="075AC101" w:rsidR="00CC1889" w:rsidRPr="001C5FD0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4) контроль за исполнением рекомендаций внутренних и внешних аудиторов;</w:t>
      </w:r>
    </w:p>
    <w:p w14:paraId="0C09D458" w14:textId="3F30E6F4" w:rsidR="00CC1889" w:rsidRPr="001C5FD0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5) назначение и необходимость смены внешнего аудитора, осуществляющего аудит, согласование квалификационных требований и/или технической спецификации, разработанных в целях проведения конкурса по отбору внешнего аудитора, определение размера оплаты его услуг, оценка качества услуг внешнего аудитора;</w:t>
      </w:r>
    </w:p>
    <w:p w14:paraId="7023DE73" w14:textId="343EC6EC" w:rsidR="00CC1889" w:rsidRPr="001C5FD0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F64F77">
        <w:rPr>
          <w:rStyle w:val="FontStyle18"/>
          <w:color w:val="000000"/>
          <w:sz w:val="24"/>
          <w:szCs w:val="24"/>
        </w:rPr>
        <w:t xml:space="preserve">6) предварительное одобрение предполагаемого кандидата для дальнейшего рассмотрения вопроса о его назначении (избрании) на должность члена Правления, управляющего директора или главного бухгалтера </w:t>
      </w:r>
      <w:r w:rsidR="00296872" w:rsidRPr="00F64F77">
        <w:t>Банка</w:t>
      </w:r>
      <w:r w:rsidRPr="00F64F77">
        <w:rPr>
          <w:rStyle w:val="FontStyle18"/>
          <w:color w:val="000000"/>
          <w:sz w:val="24"/>
          <w:szCs w:val="24"/>
        </w:rPr>
        <w:t xml:space="preserve">, в случае если он участвовал в обязательном аудите </w:t>
      </w:r>
      <w:r w:rsidR="00296872" w:rsidRPr="00F64F77">
        <w:t>Банка</w:t>
      </w:r>
      <w:r w:rsidRPr="00F64F77">
        <w:rPr>
          <w:rStyle w:val="FontStyle18"/>
          <w:color w:val="000000"/>
          <w:sz w:val="24"/>
          <w:szCs w:val="24"/>
        </w:rPr>
        <w:t xml:space="preserve"> в качестве работника внешнего аудитора или принимал участие в обязательном аудите </w:t>
      </w:r>
      <w:r w:rsidR="00296872" w:rsidRPr="00F64F77">
        <w:t>Банка</w:t>
      </w:r>
      <w:r w:rsidRPr="00F64F77">
        <w:rPr>
          <w:rStyle w:val="FontStyle18"/>
          <w:color w:val="000000"/>
          <w:sz w:val="24"/>
          <w:szCs w:val="24"/>
        </w:rPr>
        <w:t xml:space="preserve"> в качестве работника внешнего аудитора в течение 2 (двух) лет, предшествовавших дате его назначения (избрания) в </w:t>
      </w:r>
      <w:r w:rsidR="00296872" w:rsidRPr="00F64F77">
        <w:t>Банка</w:t>
      </w:r>
      <w:r w:rsidRPr="00F64F77">
        <w:rPr>
          <w:rStyle w:val="FontStyle18"/>
          <w:color w:val="000000"/>
          <w:sz w:val="24"/>
          <w:szCs w:val="24"/>
        </w:rPr>
        <w:t>;</w:t>
      </w:r>
    </w:p>
    <w:p w14:paraId="2B19E19B" w14:textId="7EB5BE2A" w:rsidR="00CC1889" w:rsidRPr="001C5FD0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7) оценка независимости и объективности внешнего аудита, а также предварительный анализ заключения аудиторской организации перед представлением его Совету директоров;</w:t>
      </w:r>
    </w:p>
    <w:p w14:paraId="1AF0CCA8" w14:textId="33336DED" w:rsidR="00CC1889" w:rsidRPr="00FF3593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 xml:space="preserve">8) </w:t>
      </w:r>
      <w:r w:rsidRPr="001C5FD0">
        <w:rPr>
          <w:rStyle w:val="FontStyle18"/>
          <w:color w:val="000000"/>
          <w:sz w:val="24"/>
          <w:szCs w:val="24"/>
          <w:lang w:val="kk-KZ"/>
        </w:rPr>
        <w:t xml:space="preserve">предварительное </w:t>
      </w:r>
      <w:r w:rsidR="00937FDF">
        <w:rPr>
          <w:rStyle w:val="FontStyle18"/>
          <w:color w:val="000000"/>
          <w:sz w:val="24"/>
          <w:szCs w:val="24"/>
        </w:rPr>
        <w:t>одобрение порядка</w:t>
      </w:r>
      <w:r w:rsidRPr="001C5FD0">
        <w:rPr>
          <w:rStyle w:val="FontStyle18"/>
          <w:color w:val="000000"/>
          <w:sz w:val="24"/>
          <w:szCs w:val="24"/>
        </w:rPr>
        <w:t xml:space="preserve"> работы </w:t>
      </w:r>
      <w:r w:rsidRPr="001C5FD0">
        <w:rPr>
          <w:rStyle w:val="FontStyle18"/>
          <w:sz w:val="24"/>
          <w:szCs w:val="24"/>
        </w:rPr>
        <w:t>Службы внутреннего аудита</w:t>
      </w:r>
      <w:r w:rsidRPr="001C5FD0">
        <w:rPr>
          <w:rStyle w:val="FontStyle18"/>
          <w:color w:val="000000"/>
          <w:sz w:val="24"/>
          <w:szCs w:val="24"/>
        </w:rPr>
        <w:t xml:space="preserve"> (</w:t>
      </w:r>
      <w:r w:rsidR="00937FDF">
        <w:rPr>
          <w:rStyle w:val="FontStyle18"/>
          <w:color w:val="000000"/>
          <w:sz w:val="24"/>
          <w:szCs w:val="24"/>
        </w:rPr>
        <w:t>годовой аудиторский</w:t>
      </w:r>
      <w:r w:rsidRPr="001C5FD0">
        <w:rPr>
          <w:rStyle w:val="FontStyle18"/>
          <w:sz w:val="24"/>
          <w:szCs w:val="24"/>
        </w:rPr>
        <w:t xml:space="preserve"> план, карта областей аудита, бюджет, план профессионального обучения работников Службы внутреннего аудита),</w:t>
      </w:r>
      <w:r w:rsidRPr="001C5FD0">
        <w:rPr>
          <w:rStyle w:val="FontStyle18"/>
          <w:color w:val="000000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>положения о Службе внутреннего аудита</w:t>
      </w:r>
      <w:r w:rsidRPr="00FF3593">
        <w:rPr>
          <w:rStyle w:val="FontStyle18"/>
          <w:sz w:val="24"/>
          <w:szCs w:val="24"/>
        </w:rPr>
        <w:t xml:space="preserve">, размера и условий оплаты труда и премирования работников Службы внутреннего аудита, затраты бюджета на них, </w:t>
      </w:r>
      <w:r w:rsidRPr="002143DE">
        <w:rPr>
          <w:rStyle w:val="FontStyle18"/>
          <w:sz w:val="24"/>
          <w:szCs w:val="24"/>
        </w:rPr>
        <w:t xml:space="preserve">а также квалификационных требований к работникам </w:t>
      </w:r>
      <w:r w:rsidRPr="00FF3593">
        <w:rPr>
          <w:rStyle w:val="FontStyle18"/>
          <w:sz w:val="24"/>
          <w:szCs w:val="24"/>
        </w:rPr>
        <w:t xml:space="preserve">Службы внутреннего аудита, обеспечение независимости Службы внутреннего аудита; </w:t>
      </w:r>
    </w:p>
    <w:p w14:paraId="22E7F83D" w14:textId="521305BE" w:rsidR="00CC1889" w:rsidRPr="002143DE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rFonts w:eastAsiaTheme="minorHAnsi"/>
          <w:sz w:val="24"/>
          <w:szCs w:val="24"/>
          <w:lang w:eastAsia="en-US"/>
        </w:rPr>
      </w:pPr>
      <w:r w:rsidRPr="00FF3593">
        <w:rPr>
          <w:rStyle w:val="FontStyle18"/>
          <w:sz w:val="24"/>
          <w:szCs w:val="24"/>
        </w:rPr>
        <w:t>9</w:t>
      </w:r>
      <w:r w:rsidR="00CC1889" w:rsidRPr="00FF3593">
        <w:rPr>
          <w:rStyle w:val="FontStyle18"/>
          <w:sz w:val="24"/>
          <w:szCs w:val="24"/>
        </w:rPr>
        <w:t xml:space="preserve">) </w:t>
      </w:r>
      <w:r w:rsidR="00CC1889" w:rsidRPr="00FF3593">
        <w:rPr>
          <w:rStyle w:val="FontStyle18"/>
          <w:sz w:val="24"/>
          <w:szCs w:val="24"/>
          <w:lang w:val="kk-KZ"/>
        </w:rPr>
        <w:t>одобрение</w:t>
      </w:r>
      <w:r w:rsidR="00CC1889" w:rsidRPr="00FF3593">
        <w:rPr>
          <w:rStyle w:val="FontStyle18"/>
          <w:sz w:val="24"/>
          <w:szCs w:val="24"/>
        </w:rPr>
        <w:t xml:space="preserve"> в установленном порядке структуры, штатной численности Службы внутреннего аудита, кандидатуры руководителя и иного работника Службы внутреннего аудита, а также решение о досрочном прекращении их полномочий;</w:t>
      </w:r>
    </w:p>
    <w:p w14:paraId="382B0045" w14:textId="1A952FBF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FF3593">
        <w:rPr>
          <w:rStyle w:val="FontStyle18"/>
          <w:sz w:val="24"/>
          <w:szCs w:val="24"/>
        </w:rPr>
        <w:t>10</w:t>
      </w:r>
      <w:r w:rsidR="00CC1889" w:rsidRPr="00FF3593">
        <w:rPr>
          <w:rStyle w:val="FontStyle18"/>
          <w:sz w:val="24"/>
          <w:szCs w:val="24"/>
        </w:rPr>
        <w:t xml:space="preserve">) </w:t>
      </w:r>
      <w:r w:rsidR="00CC1889" w:rsidRPr="00FF3593">
        <w:rPr>
          <w:rStyle w:val="FontStyle18"/>
          <w:sz w:val="24"/>
          <w:szCs w:val="24"/>
          <w:lang w:val="kk-KZ"/>
        </w:rPr>
        <w:t xml:space="preserve">предварительное рассмотрение и </w:t>
      </w:r>
      <w:r w:rsidR="00CC1889" w:rsidRPr="00FF3593">
        <w:rPr>
          <w:rStyle w:val="FontStyle18"/>
          <w:sz w:val="24"/>
          <w:szCs w:val="24"/>
        </w:rPr>
        <w:t>анализ аудиторских отчетов Службы</w:t>
      </w:r>
      <w:r w:rsidR="00CC1889" w:rsidRPr="001C5FD0">
        <w:rPr>
          <w:rStyle w:val="FontStyle18"/>
          <w:sz w:val="24"/>
          <w:szCs w:val="24"/>
        </w:rPr>
        <w:t xml:space="preserve"> внутреннего аудита по результатам аудиторских заданий и периодических отчетов о деятельности (работе) Службы внутреннего аудита, представляющих в обобщенном формате результаты работы и наиболее существенные аудиторские комментарии;</w:t>
      </w:r>
    </w:p>
    <w:p w14:paraId="64B6352D" w14:textId="66689592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lastRenderedPageBreak/>
        <w:t>11</w:t>
      </w:r>
      <w:r w:rsidR="00CC1889" w:rsidRPr="001C5FD0">
        <w:rPr>
          <w:rStyle w:val="FontStyle18"/>
          <w:sz w:val="24"/>
          <w:szCs w:val="24"/>
        </w:rPr>
        <w:t xml:space="preserve">) предварительное одобрение политики и процедур внутреннего аудита;  </w:t>
      </w:r>
    </w:p>
    <w:p w14:paraId="3D22DE95" w14:textId="6A24EDF6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12</w:t>
      </w:r>
      <w:r w:rsidR="00CC1889" w:rsidRPr="001C5FD0">
        <w:rPr>
          <w:rStyle w:val="FontStyle18"/>
          <w:sz w:val="24"/>
          <w:szCs w:val="24"/>
        </w:rPr>
        <w:t>) проведение в установленном порядке оценки деятельности Службы внутреннего аудита (эффективности функции внутреннего аудита), предварительное рассмотрение Карты ключевых показателей деятельности руководителя и работников Службы внутреннего аудита, отчетов по исполнению ключевых показателей деятельности (карты КПД) СВА и ее работников;</w:t>
      </w:r>
    </w:p>
    <w:p w14:paraId="7DC1CECB" w14:textId="1DAED830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  <w:lang w:val="kk-KZ"/>
        </w:rPr>
        <w:t>13</w:t>
      </w:r>
      <w:r w:rsidR="00CC1889" w:rsidRPr="001C5FD0">
        <w:rPr>
          <w:rStyle w:val="FontStyle18"/>
          <w:sz w:val="24"/>
          <w:szCs w:val="24"/>
        </w:rPr>
        <w:t xml:space="preserve">) рассмотрение результатов и качества выполнения разработанных мероприятий (корректирующих действий) </w:t>
      </w:r>
      <w:r w:rsidR="00CC1889" w:rsidRPr="009D1289">
        <w:rPr>
          <w:rStyle w:val="FontStyle18"/>
          <w:sz w:val="24"/>
          <w:szCs w:val="24"/>
        </w:rPr>
        <w:t>по совершенствованию системы внутреннего контроля</w:t>
      </w:r>
      <w:r w:rsidR="00CC1889" w:rsidRPr="001C5FD0">
        <w:rPr>
          <w:rStyle w:val="FontStyle18"/>
          <w:sz w:val="24"/>
          <w:szCs w:val="24"/>
        </w:rPr>
        <w:t xml:space="preserve"> и управления рисками, в рамках отчетов Службы внутреннего аудита;</w:t>
      </w:r>
    </w:p>
    <w:p w14:paraId="0F274BB1" w14:textId="22F8A457" w:rsidR="00CC1889" w:rsidRPr="001C5FD0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</w:t>
      </w:r>
      <w:r w:rsidR="00296872" w:rsidRPr="001C5FD0">
        <w:rPr>
          <w:rStyle w:val="FontStyle18"/>
          <w:sz w:val="24"/>
          <w:szCs w:val="24"/>
        </w:rPr>
        <w:t>4</w:t>
      </w:r>
      <w:r w:rsidRPr="001C5FD0">
        <w:rPr>
          <w:rStyle w:val="FontStyle18"/>
          <w:sz w:val="24"/>
          <w:szCs w:val="24"/>
        </w:rPr>
        <w:t xml:space="preserve">) </w:t>
      </w:r>
      <w:r w:rsidRPr="001C5FD0">
        <w:rPr>
          <w:rStyle w:val="FontStyle18"/>
          <w:sz w:val="24"/>
          <w:szCs w:val="24"/>
          <w:lang w:val="kk-KZ"/>
        </w:rPr>
        <w:t>рассмотрение отчета по результатам внешней оценки качества деятельности Службы внутреннего аудита, проведенной внешним аудитором, плана мероприятий, отчета по исполнению плана мероприятий</w:t>
      </w:r>
      <w:r w:rsidRPr="001C5FD0">
        <w:rPr>
          <w:rStyle w:val="FontStyle18"/>
          <w:sz w:val="24"/>
          <w:szCs w:val="24"/>
        </w:rPr>
        <w:t>;</w:t>
      </w:r>
    </w:p>
    <w:p w14:paraId="718F8836" w14:textId="38DCFBE2" w:rsidR="00CC1889" w:rsidRPr="001C5FD0" w:rsidRDefault="00CC1889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  <w:lang w:val="kk-KZ"/>
        </w:rPr>
        <w:t>1</w:t>
      </w:r>
      <w:r w:rsidR="00296872" w:rsidRPr="001C5FD0">
        <w:rPr>
          <w:rStyle w:val="FontStyle18"/>
          <w:sz w:val="24"/>
          <w:szCs w:val="24"/>
        </w:rPr>
        <w:t>5</w:t>
      </w:r>
      <w:r w:rsidRPr="001C5FD0">
        <w:rPr>
          <w:rStyle w:val="FontStyle18"/>
          <w:sz w:val="24"/>
          <w:szCs w:val="24"/>
          <w:lang w:val="kk-KZ"/>
        </w:rPr>
        <w:t>) рассмотрение отчетов по результатам диагностики корпоративного управления, оценки эффективности системы управления рисками, оценки эффективности системы внутреннего контроля, оценки эффективности системы информационных технологий, системы информационной безопасности, планов мероприятий по результатам оценок</w:t>
      </w:r>
      <w:r w:rsidRPr="001C5FD0">
        <w:rPr>
          <w:rStyle w:val="FontStyle18"/>
          <w:sz w:val="24"/>
          <w:szCs w:val="24"/>
        </w:rPr>
        <w:t>;</w:t>
      </w:r>
    </w:p>
    <w:p w14:paraId="2A696153" w14:textId="7A43075C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16</w:t>
      </w:r>
      <w:r w:rsidR="00CC1889" w:rsidRPr="001C5FD0">
        <w:rPr>
          <w:rStyle w:val="FontStyle18"/>
          <w:sz w:val="24"/>
          <w:szCs w:val="24"/>
        </w:rPr>
        <w:t>) рассмотрение отчетов регулирующих органов, внешних и внутренних аудиторов, руководства по вопросам соблюдения законодательства;</w:t>
      </w:r>
    </w:p>
    <w:p w14:paraId="27C78199" w14:textId="6BD849AF" w:rsidR="00BD4D1A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17</w:t>
      </w:r>
      <w:r w:rsidR="00BD4D1A" w:rsidRPr="001C5FD0">
        <w:rPr>
          <w:rStyle w:val="FontStyle18"/>
          <w:sz w:val="24"/>
          <w:szCs w:val="24"/>
        </w:rPr>
        <w:t xml:space="preserve">) выработка рекомендации Совету директоров по проведению специальных расследований (проверок), в </w:t>
      </w:r>
      <w:proofErr w:type="spellStart"/>
      <w:r w:rsidR="00BD4D1A" w:rsidRPr="001C5FD0">
        <w:rPr>
          <w:rStyle w:val="FontStyle18"/>
          <w:sz w:val="24"/>
          <w:szCs w:val="24"/>
        </w:rPr>
        <w:t>т.ч</w:t>
      </w:r>
      <w:proofErr w:type="spellEnd"/>
      <w:r w:rsidR="00BD4D1A" w:rsidRPr="001C5FD0">
        <w:rPr>
          <w:rStyle w:val="FontStyle18"/>
          <w:sz w:val="24"/>
          <w:szCs w:val="24"/>
        </w:rPr>
        <w:t>. с привлечением независимых консультантов (экспертов);</w:t>
      </w:r>
    </w:p>
    <w:p w14:paraId="2BC39942" w14:textId="121F3C72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18</w:t>
      </w:r>
      <w:r w:rsidR="00CC1889" w:rsidRPr="001C5FD0">
        <w:rPr>
          <w:rStyle w:val="FontStyle18"/>
          <w:color w:val="000000"/>
          <w:sz w:val="24"/>
          <w:szCs w:val="24"/>
        </w:rPr>
        <w:t xml:space="preserve">) оценка учетной политики </w:t>
      </w:r>
      <w:r w:rsidRPr="001C5FD0">
        <w:t>Банка</w:t>
      </w:r>
      <w:r w:rsidR="00CC1889" w:rsidRPr="001C5FD0">
        <w:rPr>
          <w:rStyle w:val="FontStyle18"/>
          <w:color w:val="000000"/>
          <w:sz w:val="24"/>
          <w:szCs w:val="24"/>
        </w:rPr>
        <w:t>;</w:t>
      </w:r>
    </w:p>
    <w:p w14:paraId="09DB482E" w14:textId="752217FB" w:rsidR="008A38D4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19</w:t>
      </w:r>
      <w:r w:rsidR="008A38D4" w:rsidRPr="001C5FD0">
        <w:rPr>
          <w:rStyle w:val="FontStyle18"/>
          <w:color w:val="000000"/>
          <w:sz w:val="24"/>
          <w:szCs w:val="24"/>
        </w:rPr>
        <w:t xml:space="preserve">) рассмотрение конфиденциальных обращений работников и должностных лиц о нарушении или неверном исполнении процедур внутреннего контроля или других политик, а также </w:t>
      </w:r>
      <w:r w:rsidR="008A38D4" w:rsidRPr="009D1289">
        <w:rPr>
          <w:rStyle w:val="FontStyle18"/>
          <w:color w:val="000000"/>
          <w:sz w:val="24"/>
          <w:szCs w:val="24"/>
        </w:rPr>
        <w:t>случаях мошенничества</w:t>
      </w:r>
      <w:r w:rsidR="008A38D4" w:rsidRPr="001C5FD0">
        <w:rPr>
          <w:rStyle w:val="FontStyle18"/>
          <w:color w:val="000000"/>
          <w:sz w:val="24"/>
          <w:szCs w:val="24"/>
        </w:rPr>
        <w:t>, воровства, нарушении законодательства;</w:t>
      </w:r>
    </w:p>
    <w:p w14:paraId="3C6CBFF6" w14:textId="2A1E935F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color w:val="000000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20</w:t>
      </w:r>
      <w:r w:rsidR="00CC1889" w:rsidRPr="001C5FD0">
        <w:rPr>
          <w:rStyle w:val="FontStyle18"/>
          <w:color w:val="000000"/>
          <w:sz w:val="24"/>
          <w:szCs w:val="24"/>
        </w:rPr>
        <w:t>) регулярные встречи с внешним аудитором, рассмотрение писем руководству, подготовленные внешним аудитором, рассмотрение реализованных менеджментом рекомендаций внешнего аудитора, отраженных в письме руководству;</w:t>
      </w:r>
    </w:p>
    <w:p w14:paraId="330D2380" w14:textId="7077A58A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1C5FD0">
        <w:rPr>
          <w:rStyle w:val="FontStyle18"/>
          <w:color w:val="000000"/>
          <w:sz w:val="24"/>
          <w:szCs w:val="24"/>
        </w:rPr>
        <w:t>21</w:t>
      </w:r>
      <w:r w:rsidR="00CC1889" w:rsidRPr="001C5FD0">
        <w:rPr>
          <w:rStyle w:val="FontStyle18"/>
          <w:color w:val="000000"/>
          <w:sz w:val="24"/>
          <w:szCs w:val="24"/>
        </w:rPr>
        <w:t xml:space="preserve">) рассмотрение иных вопросов, относящихся </w:t>
      </w:r>
      <w:r w:rsidR="00CC1889" w:rsidRPr="001C5FD0">
        <w:rPr>
          <w:rStyle w:val="FontStyle18"/>
          <w:sz w:val="24"/>
          <w:szCs w:val="24"/>
        </w:rPr>
        <w:t>к деятельности внутреннего и внешнего аудита, финансово-хозяйственной отчетности.</w:t>
      </w:r>
    </w:p>
    <w:p w14:paraId="1A17A4E4" w14:textId="3BE0639C" w:rsidR="00CC1889" w:rsidRPr="001C5FD0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9D1289">
        <w:rPr>
          <w:rStyle w:val="FontStyle18"/>
          <w:sz w:val="24"/>
          <w:szCs w:val="24"/>
        </w:rPr>
        <w:t>22</w:t>
      </w:r>
      <w:r w:rsidR="00CC1889" w:rsidRPr="009D1289">
        <w:rPr>
          <w:rStyle w:val="FontStyle18"/>
          <w:sz w:val="24"/>
          <w:szCs w:val="24"/>
        </w:rPr>
        <w:t xml:space="preserve">) предварительное рассмотрение отчетности, представляемой Совету директоров в соответствии с внутренними нормативными актами </w:t>
      </w:r>
      <w:r w:rsidRPr="009D1289">
        <w:t>Банка</w:t>
      </w:r>
      <w:r w:rsidR="00CC1889" w:rsidRPr="009D1289">
        <w:rPr>
          <w:rStyle w:val="FontStyle18"/>
          <w:sz w:val="24"/>
          <w:szCs w:val="24"/>
        </w:rPr>
        <w:t>;</w:t>
      </w:r>
    </w:p>
    <w:p w14:paraId="181D8BEF" w14:textId="0BDD5B75" w:rsidR="00D27559" w:rsidRPr="001C5FD0" w:rsidRDefault="00D27559" w:rsidP="00066C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</w:t>
      </w:r>
      <w:r w:rsidR="00296872" w:rsidRPr="001C5FD0">
        <w:rPr>
          <w:rStyle w:val="FontStyle18"/>
          <w:sz w:val="24"/>
          <w:szCs w:val="24"/>
        </w:rPr>
        <w:t>23</w:t>
      </w:r>
      <w:r w:rsidR="00CC1889" w:rsidRPr="001C5FD0">
        <w:rPr>
          <w:rStyle w:val="FontStyle18"/>
          <w:sz w:val="24"/>
          <w:szCs w:val="24"/>
        </w:rPr>
        <w:t>)</w:t>
      </w:r>
      <w:r w:rsidRPr="001C5FD0">
        <w:rPr>
          <w:rStyle w:val="s0"/>
          <w:sz w:val="24"/>
          <w:szCs w:val="24"/>
        </w:rPr>
        <w:t xml:space="preserve">  рассмотрение актов проверок уполномоченного органа и заключений иных экспертов в отношении структуры и эффективности общей системы управления рисками и внутреннего контроля в Банке;</w:t>
      </w:r>
    </w:p>
    <w:p w14:paraId="30C11FF3" w14:textId="71D87A99" w:rsidR="00934731" w:rsidRPr="002143DE" w:rsidRDefault="00296872" w:rsidP="00066C83">
      <w:pPr>
        <w:pStyle w:val="Style6"/>
        <w:widowControl/>
        <w:tabs>
          <w:tab w:val="left" w:pos="1018"/>
        </w:tabs>
        <w:spacing w:line="240" w:lineRule="auto"/>
        <w:ind w:firstLine="709"/>
        <w:rPr>
          <w:rStyle w:val="FontStyle18"/>
          <w:rFonts w:eastAsiaTheme="minorHAnsi"/>
          <w:sz w:val="24"/>
          <w:szCs w:val="24"/>
          <w:lang w:eastAsia="en-US"/>
        </w:rPr>
      </w:pPr>
      <w:r w:rsidRPr="001C5FD0">
        <w:rPr>
          <w:rStyle w:val="FontStyle18"/>
          <w:sz w:val="24"/>
          <w:szCs w:val="24"/>
        </w:rPr>
        <w:t>24</w:t>
      </w:r>
      <w:r w:rsidR="00CC1889" w:rsidRPr="001C5FD0">
        <w:rPr>
          <w:rStyle w:val="FontStyle18"/>
          <w:sz w:val="24"/>
          <w:szCs w:val="24"/>
        </w:rPr>
        <w:t xml:space="preserve">) рассмотрение вопросов о финансировании инвестиционных проектов, экспортных операций, </w:t>
      </w:r>
      <w:r w:rsidR="00CC1889" w:rsidRPr="001C5FD0">
        <w:rPr>
          <w:rStyle w:val="FontStyle18"/>
          <w:sz w:val="24"/>
          <w:szCs w:val="24"/>
          <w:lang w:val="kk-KZ"/>
        </w:rPr>
        <w:t>и иных</w:t>
      </w:r>
      <w:r w:rsidR="00CC1889" w:rsidRPr="001C5FD0">
        <w:rPr>
          <w:rStyle w:val="FontStyle18"/>
          <w:sz w:val="24"/>
          <w:szCs w:val="24"/>
        </w:rPr>
        <w:t xml:space="preserve"> сделок и предоставлении кредитных инструментов в пределах компетенции Совета директоров согласно внутренним нормативным актам (при необходимости)</w:t>
      </w:r>
      <w:r w:rsidRPr="001C5FD0">
        <w:rPr>
          <w:rStyle w:val="FontStyle18"/>
          <w:sz w:val="24"/>
          <w:szCs w:val="24"/>
        </w:rPr>
        <w:t>.</w:t>
      </w:r>
    </w:p>
    <w:p w14:paraId="2441C5A0" w14:textId="48A6EF71" w:rsidR="008A403B" w:rsidRDefault="00296872" w:rsidP="00066C83">
      <w:pPr>
        <w:spacing w:after="0" w:line="240" w:lineRule="auto"/>
        <w:ind w:firstLine="397"/>
        <w:jc w:val="both"/>
        <w:rPr>
          <w:rStyle w:val="s0"/>
          <w:sz w:val="24"/>
          <w:szCs w:val="24"/>
          <w:lang w:val="kk-KZ"/>
        </w:rPr>
      </w:pPr>
      <w:r w:rsidRPr="001C5FD0">
        <w:rPr>
          <w:rStyle w:val="s0"/>
          <w:sz w:val="24"/>
          <w:szCs w:val="24"/>
        </w:rPr>
        <w:t xml:space="preserve">     </w:t>
      </w:r>
    </w:p>
    <w:p w14:paraId="4C8A8788" w14:textId="4ABFBE6F" w:rsidR="00066C83" w:rsidRDefault="00CC1889" w:rsidP="00066C83">
      <w:pPr>
        <w:pStyle w:val="Style6"/>
        <w:widowControl/>
        <w:tabs>
          <w:tab w:val="left" w:pos="984"/>
        </w:tabs>
        <w:spacing w:line="240" w:lineRule="auto"/>
        <w:ind w:firstLine="567"/>
        <w:jc w:val="center"/>
        <w:rPr>
          <w:b/>
        </w:rPr>
      </w:pPr>
      <w:r w:rsidRPr="001C5FD0">
        <w:rPr>
          <w:b/>
        </w:rPr>
        <w:t>Глава 3. Права и обязанности Комитета и его членов</w:t>
      </w:r>
    </w:p>
    <w:p w14:paraId="7E1A1C61" w14:textId="77777777" w:rsidR="00066C83" w:rsidRDefault="00066C83" w:rsidP="00066C83">
      <w:pPr>
        <w:pStyle w:val="Style6"/>
        <w:widowControl/>
        <w:tabs>
          <w:tab w:val="left" w:pos="984"/>
        </w:tabs>
        <w:spacing w:line="240" w:lineRule="auto"/>
        <w:ind w:firstLine="567"/>
        <w:rPr>
          <w:b/>
        </w:rPr>
      </w:pPr>
    </w:p>
    <w:p w14:paraId="08317139" w14:textId="797E51EE" w:rsidR="00CC1889" w:rsidRPr="001C5FD0" w:rsidRDefault="00CC1889" w:rsidP="00066C83">
      <w:pPr>
        <w:pStyle w:val="Style6"/>
        <w:widowControl/>
        <w:tabs>
          <w:tab w:val="left" w:pos="98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9.</w:t>
      </w:r>
      <w:r w:rsidRPr="001C5FD0">
        <w:rPr>
          <w:rStyle w:val="FontStyle18"/>
          <w:sz w:val="24"/>
          <w:szCs w:val="24"/>
        </w:rPr>
        <w:tab/>
        <w:t>Для реализации возложенных полномочий Комитет и его члены наделены следующими правами:</w:t>
      </w:r>
    </w:p>
    <w:p w14:paraId="6BD146AF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851"/>
          <w:tab w:val="left" w:pos="1013"/>
          <w:tab w:val="left" w:pos="113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1) запрашивать в рамках своей компетенции документы, отчеты, объяснения и другую информацию у членов Совета директоров, Комитетов, Правления, Службы внутреннего аудита, Службы </w:t>
      </w:r>
      <w:proofErr w:type="spellStart"/>
      <w:r w:rsidRPr="001C5FD0">
        <w:rPr>
          <w:rStyle w:val="FontStyle18"/>
          <w:sz w:val="24"/>
          <w:szCs w:val="24"/>
        </w:rPr>
        <w:t>комплаенс</w:t>
      </w:r>
      <w:proofErr w:type="spellEnd"/>
      <w:r w:rsidRPr="001C5FD0">
        <w:rPr>
          <w:rStyle w:val="FontStyle18"/>
          <w:sz w:val="24"/>
          <w:szCs w:val="24"/>
        </w:rPr>
        <w:t xml:space="preserve">, Корпоративного секретаря и иных работников </w:t>
      </w:r>
      <w:r w:rsidR="00D27559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>;</w:t>
      </w:r>
    </w:p>
    <w:p w14:paraId="5691A381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1013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2) приглашать членов Правления, Комитетов, Службы внутреннего аудита, Службы </w:t>
      </w:r>
      <w:proofErr w:type="spellStart"/>
      <w:r w:rsidRPr="001C5FD0">
        <w:rPr>
          <w:rStyle w:val="FontStyle18"/>
          <w:sz w:val="24"/>
          <w:szCs w:val="24"/>
        </w:rPr>
        <w:t>комплаенс</w:t>
      </w:r>
      <w:proofErr w:type="spellEnd"/>
      <w:r w:rsidRPr="001C5FD0">
        <w:rPr>
          <w:rStyle w:val="FontStyle18"/>
          <w:sz w:val="24"/>
          <w:szCs w:val="24"/>
        </w:rPr>
        <w:t xml:space="preserve"> и иных лиц на свои заседания в качестве наблюдателей;</w:t>
      </w:r>
    </w:p>
    <w:p w14:paraId="2C3A767D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3) в установленном порядке пользоваться услугами внешних экспертов и консультантов в рамках средств, предусмотренных в бюджете </w:t>
      </w:r>
      <w:r w:rsidR="00D27559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на текущий год;</w:t>
      </w:r>
    </w:p>
    <w:p w14:paraId="59E05F18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lastRenderedPageBreak/>
        <w:t xml:space="preserve">  4) участвовать в контроле и проверке исполнения решений и поручений Совета директоров </w:t>
      </w:r>
      <w:r w:rsidR="00D27559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по вопросам своей деятельности;</w:t>
      </w:r>
    </w:p>
    <w:p w14:paraId="0FACF2B7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5) разрабатывать и вносить предложения по внесению изменений и дополнений в настоящее Положение;</w:t>
      </w:r>
      <w:r w:rsidR="00937FDF" w:rsidRPr="00937FDF">
        <w:rPr>
          <w:noProof/>
        </w:rPr>
        <w:t xml:space="preserve"> </w:t>
      </w:r>
    </w:p>
    <w:p w14:paraId="78E80588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6) разрабатывать и представлять на утверждение Совета директоров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проекты документов, касающихся деятельности Комитета;</w:t>
      </w:r>
    </w:p>
    <w:p w14:paraId="7829354E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7) требовать созыва заседания Комитета и вносить вопросы в повестку дня заседания Комитета;</w:t>
      </w:r>
    </w:p>
    <w:p w14:paraId="5FEED7C3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8) пользоваться иными правами, необходимыми для осуществления возложенных на него полномочий.</w:t>
      </w:r>
    </w:p>
    <w:p w14:paraId="68D8395E" w14:textId="77777777" w:rsidR="00CC1889" w:rsidRPr="001C5FD0" w:rsidRDefault="00CC1889" w:rsidP="00066C83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8D3F5C">
        <w:rPr>
          <w:rFonts w:ascii="Times New Roman" w:hAnsi="Times New Roman" w:cs="Times New Roman"/>
          <w:sz w:val="24"/>
          <w:szCs w:val="24"/>
        </w:rPr>
        <w:t>10. Комитет вправе рассматривать иные вопросы, относящиеся к компетенции Комитета, в том числе по решению Совета директоров или его Председателя.</w:t>
      </w:r>
    </w:p>
    <w:p w14:paraId="4A1DA9B5" w14:textId="77777777" w:rsidR="00CC1889" w:rsidRPr="001C5FD0" w:rsidRDefault="00CC1889" w:rsidP="00066C83">
      <w:pPr>
        <w:pStyle w:val="Style6"/>
        <w:widowControl/>
        <w:tabs>
          <w:tab w:val="left" w:pos="955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t xml:space="preserve">11. Комитет осуществляет мониторинг и анализ исполнения решений Совета директоров </w:t>
      </w:r>
      <w:r w:rsidR="00D27559" w:rsidRPr="001C5FD0">
        <w:rPr>
          <w:rStyle w:val="FontStyle18"/>
          <w:sz w:val="24"/>
          <w:szCs w:val="24"/>
        </w:rPr>
        <w:t>Банка</w:t>
      </w:r>
      <w:r w:rsidRPr="001C5FD0">
        <w:t>, относящихся к компетенции Комитета.</w:t>
      </w:r>
    </w:p>
    <w:p w14:paraId="6F04676F" w14:textId="77777777" w:rsidR="00CC1889" w:rsidRPr="001C5FD0" w:rsidRDefault="00CC1889" w:rsidP="00066C83">
      <w:pPr>
        <w:pStyle w:val="Style6"/>
        <w:widowControl/>
        <w:tabs>
          <w:tab w:val="left" w:pos="99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12.</w:t>
      </w:r>
      <w:r w:rsidRPr="001C5FD0">
        <w:rPr>
          <w:rStyle w:val="FontStyle18"/>
          <w:sz w:val="24"/>
          <w:szCs w:val="24"/>
        </w:rPr>
        <w:tab/>
        <w:t>Комитет и его члены обязаны:</w:t>
      </w:r>
    </w:p>
    <w:p w14:paraId="1700EFA2" w14:textId="77777777" w:rsidR="00CC1889" w:rsidRPr="001C5FD0" w:rsidRDefault="00CC1889" w:rsidP="00066C83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1) осуществлять свою деятельность честно и добросовестно в соответствии с настоящим Положением, в интересах Единственного акционера и </w:t>
      </w:r>
      <w:r w:rsidR="00D27559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в целом;</w:t>
      </w:r>
    </w:p>
    <w:p w14:paraId="19F5D952" w14:textId="77777777" w:rsidR="00CC1889" w:rsidRPr="001C5FD0" w:rsidRDefault="00CC1889" w:rsidP="00066C83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2) уделять достаточное количество времени для эффективного исполнения своих обязанностей;</w:t>
      </w:r>
    </w:p>
    <w:p w14:paraId="079ECC80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3) участвовать в работе Комитета и присутствовать на его очных заседаниях;</w:t>
      </w:r>
    </w:p>
    <w:p w14:paraId="7217F655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4) по требованию Совета директоров </w:t>
      </w:r>
      <w:r w:rsidR="00D27559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отчитываться перед Советом директоров </w:t>
      </w:r>
      <w:r w:rsidR="00D27559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о результатах своей деятельности;</w:t>
      </w:r>
    </w:p>
    <w:p w14:paraId="1C51FEB0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5) соблюдать конфиденциальность информации, полученной в рамках осуществления деятельности Комитета;</w:t>
      </w:r>
    </w:p>
    <w:p w14:paraId="10A45752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6) сообщать Совету директоров </w:t>
      </w:r>
      <w:r w:rsidR="00D27559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о любых изменениях в своем статусе независимого директора или о возникновении конфликта интересов в связи с решениями, которые должны быть приняты Комитетом;</w:t>
      </w:r>
    </w:p>
    <w:p w14:paraId="0BB68CCE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893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7) подтверждать наличие глубоких знаний в области управления рисками, аудиту и/или проходить соответствующее обучение (не реже 1 (одного) раза в 3 (три) года).</w:t>
      </w:r>
    </w:p>
    <w:p w14:paraId="75446E29" w14:textId="77777777" w:rsidR="00CC1889" w:rsidRPr="001C5FD0" w:rsidRDefault="00CC1889" w:rsidP="00066C83">
      <w:pPr>
        <w:spacing w:after="0" w:line="240" w:lineRule="auto"/>
        <w:jc w:val="both"/>
        <w:rPr>
          <w:b/>
          <w:sz w:val="24"/>
          <w:szCs w:val="24"/>
        </w:rPr>
      </w:pPr>
    </w:p>
    <w:p w14:paraId="6F2365E7" w14:textId="26A7D251" w:rsidR="00CC1889" w:rsidRDefault="00CC1889" w:rsidP="0006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D0">
        <w:rPr>
          <w:rFonts w:ascii="Times New Roman" w:hAnsi="Times New Roman" w:cs="Times New Roman"/>
          <w:b/>
          <w:sz w:val="24"/>
          <w:szCs w:val="24"/>
        </w:rPr>
        <w:t xml:space="preserve">Глава 4. Состав, порядок избрания и </w:t>
      </w:r>
      <w:proofErr w:type="spellStart"/>
      <w:r w:rsidRPr="001C5FD0">
        <w:rPr>
          <w:rFonts w:ascii="Times New Roman" w:hAnsi="Times New Roman" w:cs="Times New Roman"/>
          <w:b/>
          <w:sz w:val="24"/>
          <w:szCs w:val="24"/>
        </w:rPr>
        <w:t>срокполномочий</w:t>
      </w:r>
      <w:proofErr w:type="spellEnd"/>
      <w:r w:rsidRPr="001C5FD0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</w:p>
    <w:p w14:paraId="38F97247" w14:textId="77777777" w:rsidR="00066C83" w:rsidRPr="001C5FD0" w:rsidRDefault="00066C83" w:rsidP="0006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2DF6C" w14:textId="77777777" w:rsidR="00545495" w:rsidRPr="001C5FD0" w:rsidRDefault="00CC1889" w:rsidP="00066C8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13. Комитет состоит из членов Совета директоров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, обладающих необходимыми профессиональными знаниями, компетенциями и навыками для работы в Комитете. </w:t>
      </w:r>
    </w:p>
    <w:p w14:paraId="68520EFE" w14:textId="77777777" w:rsidR="00CC1889" w:rsidRPr="001C5FD0" w:rsidRDefault="00545495" w:rsidP="00066C8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В</w:t>
      </w:r>
      <w:r w:rsidRPr="001C5FD0">
        <w:rPr>
          <w:rStyle w:val="s0"/>
          <w:sz w:val="24"/>
          <w:szCs w:val="24"/>
        </w:rPr>
        <w:t xml:space="preserve"> состав </w:t>
      </w:r>
      <w:r w:rsidR="00F277CF">
        <w:rPr>
          <w:rStyle w:val="s0"/>
          <w:sz w:val="24"/>
          <w:szCs w:val="24"/>
        </w:rPr>
        <w:t>К</w:t>
      </w:r>
      <w:r w:rsidRPr="001C5FD0">
        <w:rPr>
          <w:rStyle w:val="s0"/>
          <w:sz w:val="24"/>
          <w:szCs w:val="24"/>
        </w:rPr>
        <w:t xml:space="preserve">омитета входит как минимум один член </w:t>
      </w:r>
      <w:r w:rsidR="004966E0">
        <w:rPr>
          <w:rStyle w:val="s0"/>
          <w:sz w:val="24"/>
          <w:szCs w:val="24"/>
        </w:rPr>
        <w:t>С</w:t>
      </w:r>
      <w:r w:rsidRPr="001C5FD0">
        <w:rPr>
          <w:rStyle w:val="s0"/>
          <w:sz w:val="24"/>
          <w:szCs w:val="24"/>
        </w:rPr>
        <w:t>овета директоров Банка, имеющий опыт работы в области аудита и (или) бухгалтерского учета и финансовой отчетности и (или) управления рисками.</w:t>
      </w:r>
    </w:p>
    <w:p w14:paraId="2F162188" w14:textId="77777777" w:rsidR="00CC1889" w:rsidRPr="001C5FD0" w:rsidRDefault="00CC1889" w:rsidP="00066C83">
      <w:pPr>
        <w:pStyle w:val="Style6"/>
        <w:widowControl/>
        <w:tabs>
          <w:tab w:val="left" w:pos="998"/>
          <w:tab w:val="left" w:pos="1276"/>
        </w:tabs>
        <w:spacing w:line="240" w:lineRule="auto"/>
        <w:ind w:right="5" w:firstLine="567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14. Комитет должен состоять из независимых членов совета директоров. Член Совета директоров, не являющийся независимым, при избрании может быть избран в состав данного комитета, если Совет директоров в порядке исключения решит, что членство данного лица в </w:t>
      </w:r>
      <w:r w:rsidR="00D27559" w:rsidRPr="001C5FD0">
        <w:rPr>
          <w:rStyle w:val="FontStyle18"/>
          <w:sz w:val="24"/>
          <w:szCs w:val="24"/>
        </w:rPr>
        <w:t>Комитете</w:t>
      </w:r>
      <w:r w:rsidRPr="001C5FD0">
        <w:rPr>
          <w:rStyle w:val="FontStyle18"/>
          <w:sz w:val="24"/>
          <w:szCs w:val="24"/>
        </w:rPr>
        <w:t xml:space="preserve"> необходимо в интересах Единственного акционера и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>. При возникновении данного назначения Совету директоров следует раскрыть характер зависимости данного лица и обосновать такое решение.</w:t>
      </w:r>
    </w:p>
    <w:p w14:paraId="7F113086" w14:textId="77777777" w:rsidR="00CC1889" w:rsidRPr="001C5FD0" w:rsidRDefault="00545495" w:rsidP="00066C83">
      <w:pPr>
        <w:spacing w:after="0" w:line="240" w:lineRule="auto"/>
        <w:ind w:firstLine="39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</w:t>
      </w:r>
      <w:r w:rsidR="00CC1889" w:rsidRPr="001C5FD0">
        <w:rPr>
          <w:rStyle w:val="FontStyle18"/>
          <w:sz w:val="24"/>
          <w:szCs w:val="24"/>
        </w:rPr>
        <w:t xml:space="preserve">15. Председатель и члены Комитета избираются Советом директоров </w:t>
      </w:r>
      <w:r w:rsidR="00D27559" w:rsidRPr="001C5FD0">
        <w:rPr>
          <w:rStyle w:val="FontStyle18"/>
          <w:sz w:val="24"/>
          <w:szCs w:val="24"/>
        </w:rPr>
        <w:t>Банка</w:t>
      </w:r>
      <w:r w:rsidR="00CC1889" w:rsidRPr="001C5FD0">
        <w:rPr>
          <w:rStyle w:val="FontStyle18"/>
          <w:sz w:val="24"/>
          <w:szCs w:val="24"/>
        </w:rPr>
        <w:t xml:space="preserve"> простым большинством голосов.</w:t>
      </w:r>
      <w:r w:rsidRPr="001C5FD0">
        <w:rPr>
          <w:rStyle w:val="FontStyle18"/>
          <w:sz w:val="24"/>
          <w:szCs w:val="24"/>
        </w:rPr>
        <w:t xml:space="preserve"> </w:t>
      </w:r>
      <w:r w:rsidR="00CC1889" w:rsidRPr="001C5FD0">
        <w:rPr>
          <w:rStyle w:val="FontStyle18"/>
          <w:sz w:val="24"/>
          <w:szCs w:val="24"/>
        </w:rPr>
        <w:t xml:space="preserve">В состав Комитета не могут входить Председатель, члены Правления и работники </w:t>
      </w:r>
      <w:r w:rsidRPr="001C5FD0">
        <w:rPr>
          <w:rStyle w:val="FontStyle18"/>
          <w:sz w:val="24"/>
          <w:szCs w:val="24"/>
        </w:rPr>
        <w:t>Банка</w:t>
      </w:r>
      <w:r w:rsidR="00CC1889" w:rsidRPr="001C5FD0">
        <w:rPr>
          <w:rStyle w:val="FontStyle18"/>
          <w:sz w:val="24"/>
          <w:szCs w:val="24"/>
        </w:rPr>
        <w:t xml:space="preserve">. Члены Правления/работники </w:t>
      </w:r>
      <w:r w:rsidRPr="001C5FD0">
        <w:rPr>
          <w:rStyle w:val="FontStyle18"/>
          <w:sz w:val="24"/>
          <w:szCs w:val="24"/>
        </w:rPr>
        <w:t>Банка</w:t>
      </w:r>
      <w:r w:rsidR="00CC1889" w:rsidRPr="001C5FD0">
        <w:rPr>
          <w:rStyle w:val="FontStyle18"/>
          <w:sz w:val="24"/>
          <w:szCs w:val="24"/>
        </w:rPr>
        <w:t xml:space="preserve"> могут принимать участие на заседаниях Комитетов в качестве приглашенных лиц.</w:t>
      </w:r>
    </w:p>
    <w:p w14:paraId="517F87E1" w14:textId="77777777" w:rsidR="00CC1889" w:rsidRPr="001C5FD0" w:rsidRDefault="00545495" w:rsidP="00066C83">
      <w:pPr>
        <w:pStyle w:val="Style6"/>
        <w:widowControl/>
        <w:tabs>
          <w:tab w:val="left" w:pos="709"/>
          <w:tab w:val="left" w:pos="1147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</w:t>
      </w:r>
      <w:r w:rsidR="00CC1889" w:rsidRPr="001C5FD0">
        <w:rPr>
          <w:rStyle w:val="FontStyle18"/>
          <w:sz w:val="24"/>
          <w:szCs w:val="24"/>
        </w:rPr>
        <w:t xml:space="preserve">16. Срок полномочий членов Комитета совпадает со сроком их полномочий в качестве членов Совета директоров </w:t>
      </w:r>
      <w:r w:rsidRPr="001C5FD0">
        <w:rPr>
          <w:rStyle w:val="FontStyle18"/>
          <w:sz w:val="24"/>
          <w:szCs w:val="24"/>
        </w:rPr>
        <w:t>Банка</w:t>
      </w:r>
      <w:r w:rsidR="00CC1889" w:rsidRPr="001C5FD0">
        <w:rPr>
          <w:rStyle w:val="FontStyle18"/>
          <w:sz w:val="24"/>
          <w:szCs w:val="24"/>
        </w:rPr>
        <w:t>.</w:t>
      </w:r>
    </w:p>
    <w:p w14:paraId="248C9EAD" w14:textId="77777777" w:rsidR="00CC1889" w:rsidRPr="001C5FD0" w:rsidRDefault="00545495" w:rsidP="00066C83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j2"/>
        </w:rPr>
      </w:pPr>
      <w:r w:rsidRPr="001C5FD0">
        <w:rPr>
          <w:rStyle w:val="FontStyle18"/>
          <w:sz w:val="24"/>
          <w:szCs w:val="24"/>
        </w:rPr>
        <w:t xml:space="preserve">   </w:t>
      </w:r>
      <w:r w:rsidR="00CC1889" w:rsidRPr="001C5FD0">
        <w:rPr>
          <w:rStyle w:val="FontStyle18"/>
          <w:sz w:val="24"/>
          <w:szCs w:val="24"/>
        </w:rPr>
        <w:t xml:space="preserve">17. Комитет может быть досрочно расформирован по решению Совета директоров </w:t>
      </w:r>
      <w:r w:rsidRPr="001C5FD0">
        <w:rPr>
          <w:rStyle w:val="FontStyle18"/>
          <w:sz w:val="24"/>
          <w:szCs w:val="24"/>
        </w:rPr>
        <w:t>Банка</w:t>
      </w:r>
      <w:r w:rsidR="00CC1889" w:rsidRPr="001C5FD0">
        <w:rPr>
          <w:rStyle w:val="FontStyle18"/>
          <w:sz w:val="24"/>
          <w:szCs w:val="24"/>
        </w:rPr>
        <w:t>.</w:t>
      </w:r>
    </w:p>
    <w:p w14:paraId="41B027D1" w14:textId="77777777" w:rsidR="004966E0" w:rsidRDefault="004966E0" w:rsidP="00066C83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</w:rPr>
      </w:pPr>
    </w:p>
    <w:p w14:paraId="00373DDD" w14:textId="77777777" w:rsidR="00CC1889" w:rsidRDefault="00CC1889" w:rsidP="00066C83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</w:rPr>
      </w:pPr>
      <w:r w:rsidRPr="001C5FD0">
        <w:rPr>
          <w:rStyle w:val="j2"/>
          <w:b/>
        </w:rPr>
        <w:t>Глава 5. Председатель Комитета</w:t>
      </w:r>
    </w:p>
    <w:p w14:paraId="54A1F259" w14:textId="77777777" w:rsidR="00066C83" w:rsidRPr="001C5FD0" w:rsidRDefault="00066C83" w:rsidP="00066C83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</w:rPr>
      </w:pPr>
    </w:p>
    <w:p w14:paraId="3BEF9707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1138"/>
        </w:tabs>
        <w:spacing w:line="240" w:lineRule="auto"/>
        <w:ind w:right="14" w:firstLine="567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18. Председатель Комитета избирается из числа независимых директоров и организует работу возглавляемого им Комитета, в частности:</w:t>
      </w:r>
    </w:p>
    <w:p w14:paraId="7181A9C7" w14:textId="7A255044" w:rsidR="00CC1889" w:rsidRPr="001C5FD0" w:rsidRDefault="00CC1889" w:rsidP="00066C83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8"/>
          <w:rFonts w:eastAsiaTheme="minorHAnsi"/>
          <w:sz w:val="24"/>
          <w:szCs w:val="24"/>
          <w:lang w:eastAsia="en-US"/>
        </w:rPr>
      </w:pPr>
      <w:r w:rsidRPr="001C5FD0">
        <w:rPr>
          <w:rStyle w:val="FontStyle18"/>
          <w:sz w:val="24"/>
          <w:szCs w:val="24"/>
        </w:rPr>
        <w:t>1) созывает заседания Комитета, определяет форму проведения заседаний и председательствует на них;</w:t>
      </w:r>
    </w:p>
    <w:p w14:paraId="165B2704" w14:textId="494FF093" w:rsidR="00CC1889" w:rsidRPr="00BD2BBE" w:rsidRDefault="00662457" w:rsidP="00BD2BBE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contextualSpacing/>
        <w:rPr>
          <w:rStyle w:val="FontStyle18"/>
        </w:rPr>
      </w:pPr>
      <w:r>
        <w:rPr>
          <w:rStyle w:val="FontStyle18"/>
          <w:sz w:val="24"/>
          <w:szCs w:val="24"/>
          <w:lang w:val="kk-KZ"/>
        </w:rPr>
        <w:t xml:space="preserve">утверждает </w:t>
      </w:r>
      <w:r w:rsidR="00CC1889" w:rsidRPr="001C5FD0">
        <w:rPr>
          <w:rStyle w:val="FontStyle18"/>
          <w:sz w:val="24"/>
          <w:szCs w:val="24"/>
        </w:rPr>
        <w:t>повестку дня заседаний Комитета;</w:t>
      </w:r>
      <w:r w:rsidR="00066C83" w:rsidRPr="00066C83">
        <w:rPr>
          <w:rStyle w:val="FontStyle18"/>
        </w:rPr>
        <w:t xml:space="preserve"> </w:t>
      </w:r>
      <w:r w:rsidR="00066C83" w:rsidRPr="007D2F4B">
        <w:rPr>
          <w:rFonts w:eastAsia="Calibri"/>
          <w:i/>
          <w:color w:val="0000FF"/>
        </w:rPr>
        <w:t xml:space="preserve"> </w:t>
      </w:r>
      <w:r w:rsidR="00066C83">
        <w:rPr>
          <w:rFonts w:eastAsia="Calibri"/>
          <w:i/>
          <w:color w:val="0000FF"/>
          <w:lang w:val="kk-KZ"/>
        </w:rPr>
        <w:t xml:space="preserve">Подпункт 2, </w:t>
      </w:r>
      <w:r w:rsidR="00066C83">
        <w:rPr>
          <w:rFonts w:eastAsia="Calibri"/>
          <w:i/>
          <w:color w:val="0000FF"/>
        </w:rPr>
        <w:t>п</w:t>
      </w:r>
      <w:r w:rsidR="00066C83" w:rsidRPr="003164FB">
        <w:rPr>
          <w:rFonts w:eastAsia="Calibri"/>
          <w:i/>
          <w:color w:val="0000FF"/>
        </w:rPr>
        <w:t>ункт</w:t>
      </w:r>
      <w:r w:rsidR="00066C83">
        <w:rPr>
          <w:rFonts w:eastAsia="Calibri"/>
          <w:i/>
          <w:color w:val="0000FF"/>
          <w:lang w:val="kk-KZ"/>
        </w:rPr>
        <w:t>а</w:t>
      </w:r>
      <w:r w:rsidR="00066C83" w:rsidRPr="003164FB">
        <w:rPr>
          <w:rFonts w:eastAsia="Calibri"/>
          <w:i/>
          <w:color w:val="0000FF"/>
        </w:rPr>
        <w:t xml:space="preserve"> </w:t>
      </w:r>
      <w:r w:rsidR="00066C83">
        <w:rPr>
          <w:rFonts w:eastAsia="Calibri"/>
          <w:i/>
          <w:color w:val="0000FF"/>
          <w:lang w:val="kk-KZ"/>
        </w:rPr>
        <w:t>1</w:t>
      </w:r>
      <w:r w:rsidR="00066C83">
        <w:rPr>
          <w:rFonts w:eastAsia="Calibri"/>
          <w:i/>
          <w:color w:val="0000FF"/>
        </w:rPr>
        <w:t>8</w:t>
      </w:r>
      <w:r w:rsidR="00066C83" w:rsidRPr="003164FB">
        <w:rPr>
          <w:rFonts w:eastAsia="Calibri"/>
          <w:i/>
          <w:color w:val="0000FF"/>
        </w:rPr>
        <w:t xml:space="preserve"> изменен в соответствии с решением </w:t>
      </w:r>
      <w:r w:rsidR="00066C83">
        <w:rPr>
          <w:rFonts w:eastAsia="Calibri"/>
          <w:i/>
          <w:color w:val="0000FF"/>
          <w:lang w:val="kk-KZ"/>
        </w:rPr>
        <w:t>Совета директоров</w:t>
      </w:r>
      <w:r w:rsidR="00066C83" w:rsidRPr="003164FB">
        <w:rPr>
          <w:rFonts w:eastAsia="Calibri"/>
          <w:i/>
          <w:color w:val="0000FF"/>
        </w:rPr>
        <w:t xml:space="preserve"> </w:t>
      </w:r>
      <w:r w:rsidR="00066C83">
        <w:rPr>
          <w:rFonts w:eastAsia="Calibri"/>
          <w:i/>
          <w:color w:val="0000FF"/>
          <w:lang w:val="kk-KZ"/>
        </w:rPr>
        <w:t xml:space="preserve">(протокол № 7) </w:t>
      </w:r>
      <w:r w:rsidR="00066C83" w:rsidRPr="003164FB">
        <w:rPr>
          <w:rFonts w:eastAsia="Calibri"/>
          <w:i/>
          <w:color w:val="0000FF"/>
        </w:rPr>
        <w:t xml:space="preserve">от </w:t>
      </w:r>
      <w:r w:rsidR="00066C83">
        <w:rPr>
          <w:rFonts w:eastAsia="Calibri"/>
          <w:i/>
          <w:color w:val="0000FF"/>
          <w:lang w:val="kk-KZ"/>
        </w:rPr>
        <w:t>30 мая</w:t>
      </w:r>
      <w:r w:rsidR="00066C83">
        <w:rPr>
          <w:rFonts w:eastAsia="Calibri"/>
          <w:i/>
          <w:color w:val="0000FF"/>
        </w:rPr>
        <w:t xml:space="preserve"> 2023 года</w:t>
      </w:r>
      <w:r w:rsidR="00066C83" w:rsidRPr="003164FB">
        <w:rPr>
          <w:rFonts w:eastAsia="Calibri"/>
          <w:i/>
          <w:color w:val="0000FF"/>
        </w:rPr>
        <w:t>.</w:t>
      </w:r>
    </w:p>
    <w:p w14:paraId="41F47156" w14:textId="3F1E5BAF" w:rsidR="00CC1889" w:rsidRPr="001C5FD0" w:rsidRDefault="00BD2BBE" w:rsidP="00BD2BBE">
      <w:pPr>
        <w:pStyle w:val="Style6"/>
        <w:widowControl/>
        <w:spacing w:line="240" w:lineRule="auto"/>
        <w:ind w:firstLine="567"/>
        <w:contextualSpacing/>
        <w:rPr>
          <w:rStyle w:val="FontStyle18"/>
          <w:sz w:val="24"/>
          <w:szCs w:val="24"/>
        </w:rPr>
      </w:pPr>
      <w:r w:rsidRPr="00BD2BBE">
        <w:rPr>
          <w:rStyle w:val="FontStyle18"/>
          <w:sz w:val="24"/>
          <w:szCs w:val="24"/>
        </w:rPr>
        <w:t>3</w:t>
      </w:r>
      <w:r>
        <w:rPr>
          <w:rStyle w:val="FontStyle18"/>
          <w:sz w:val="24"/>
          <w:szCs w:val="24"/>
          <w:lang w:val="kk-KZ"/>
        </w:rPr>
        <w:t xml:space="preserve">) </w:t>
      </w:r>
      <w:r w:rsidR="00CC1889" w:rsidRPr="001C5FD0">
        <w:rPr>
          <w:rStyle w:val="FontStyle18"/>
          <w:sz w:val="24"/>
          <w:szCs w:val="24"/>
        </w:rPr>
        <w:t>организу</w:t>
      </w:r>
      <w:bookmarkStart w:id="0" w:name="_GoBack"/>
      <w:bookmarkEnd w:id="0"/>
      <w:r w:rsidR="00CC1889" w:rsidRPr="001C5FD0">
        <w:rPr>
          <w:rStyle w:val="FontStyle18"/>
          <w:sz w:val="24"/>
          <w:szCs w:val="24"/>
        </w:rPr>
        <w:t>ет ведение протокола на очных заседаниях Комитета;</w:t>
      </w:r>
    </w:p>
    <w:p w14:paraId="59ACC283" w14:textId="77777777" w:rsidR="00CC1889" w:rsidRPr="001C5FD0" w:rsidRDefault="00CC1889" w:rsidP="00066C83">
      <w:pPr>
        <w:pStyle w:val="Style6"/>
        <w:widowControl/>
        <w:tabs>
          <w:tab w:val="left" w:pos="851"/>
          <w:tab w:val="left" w:pos="917"/>
        </w:tabs>
        <w:spacing w:line="240" w:lineRule="auto"/>
        <w:ind w:right="29" w:firstLine="567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4) организует обсуждение вопросов на заседаниях Комитета, а также заслушивает мнения лиц, приглашенных к участию в заседаниях;</w:t>
      </w:r>
    </w:p>
    <w:p w14:paraId="53AF065D" w14:textId="77777777" w:rsidR="00CC1889" w:rsidRPr="001C5FD0" w:rsidRDefault="00CC1889" w:rsidP="00066C83">
      <w:pPr>
        <w:pStyle w:val="Style6"/>
        <w:widowControl/>
        <w:tabs>
          <w:tab w:val="left" w:pos="851"/>
          <w:tab w:val="left" w:pos="917"/>
        </w:tabs>
        <w:spacing w:line="240" w:lineRule="auto"/>
        <w:ind w:right="24" w:firstLine="567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5) поддерживает постоянные контакты с членами Совета директоров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, членами Правления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, структурными подразделениями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с целью получения максимально полной и достоверной информации, необходимой для принятия Комитетом решений, и с целью обеспечения их эффективного взаимодействия с Советом директоров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>;</w:t>
      </w:r>
    </w:p>
    <w:p w14:paraId="7C93F167" w14:textId="77777777" w:rsidR="00CC1889" w:rsidRPr="001C5FD0" w:rsidRDefault="00CC1889" w:rsidP="00066C83">
      <w:pPr>
        <w:pStyle w:val="Style6"/>
        <w:widowControl/>
        <w:tabs>
          <w:tab w:val="left" w:pos="851"/>
          <w:tab w:val="left" w:pos="917"/>
        </w:tabs>
        <w:spacing w:line="240" w:lineRule="auto"/>
        <w:ind w:right="29" w:firstLine="567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6) распределяет обязанности между его членами, дает им и секретарю Комитета поручения, связанные с изучением и подготовкой вопросов для рассмотрения на заседаниях Комитета;</w:t>
      </w:r>
    </w:p>
    <w:p w14:paraId="52A0F188" w14:textId="77777777" w:rsidR="00CC1889" w:rsidRPr="001C5FD0" w:rsidRDefault="00CC1889" w:rsidP="00066C83">
      <w:pPr>
        <w:pStyle w:val="Style6"/>
        <w:widowControl/>
        <w:tabs>
          <w:tab w:val="left" w:pos="851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7) обеспечивает и координирует работу по исполнению решений Комитета;</w:t>
      </w:r>
    </w:p>
    <w:p w14:paraId="035EC4A7" w14:textId="77777777" w:rsidR="00CC1889" w:rsidRPr="001C5FD0" w:rsidRDefault="00CC1889" w:rsidP="00066C83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8) </w:t>
      </w:r>
      <w:r w:rsidRPr="00A34F45">
        <w:rPr>
          <w:rStyle w:val="FontStyle18"/>
          <w:sz w:val="24"/>
          <w:szCs w:val="24"/>
        </w:rPr>
        <w:t>обеспечивает разработку</w:t>
      </w:r>
      <w:r w:rsidRPr="001C5FD0">
        <w:rPr>
          <w:rStyle w:val="FontStyle18"/>
          <w:sz w:val="24"/>
          <w:szCs w:val="24"/>
        </w:rPr>
        <w:t xml:space="preserve"> и утверждение плана работы Комитета на текущий год с учетом плана заседаний Совета директоров, обеспечивает мониторинг и надзор надлежащего исполнения решений и поручений возглавляемого им Комитета;</w:t>
      </w:r>
    </w:p>
    <w:p w14:paraId="65AAF0C4" w14:textId="77777777" w:rsidR="00CC1889" w:rsidRPr="001C5FD0" w:rsidRDefault="00CC1889" w:rsidP="00066C83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9) готовит отчет о деятельности комитета и на отдельном заседании отчитывается перед Советом директоров об итогах деятельности за год в ходе заседания Совета директоров. </w:t>
      </w:r>
    </w:p>
    <w:p w14:paraId="69E36E96" w14:textId="77777777" w:rsidR="00CC1889" w:rsidRPr="001C5FD0" w:rsidRDefault="00CC1889" w:rsidP="00066C83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19. Председатель Комитета наряду с профессиональными компетенциями должен обладать организаторскими и лидерскими качествами, хорошими коммуникативными навыками для эффективной организации деятельности возглавляемого им Комитета.</w:t>
      </w:r>
    </w:p>
    <w:p w14:paraId="55165319" w14:textId="3C28E907" w:rsidR="00CC1889" w:rsidRPr="001C5FD0" w:rsidRDefault="00CC1889" w:rsidP="00066C83">
      <w:pPr>
        <w:pStyle w:val="Style6"/>
        <w:widowControl/>
        <w:tabs>
          <w:tab w:val="left" w:pos="851"/>
          <w:tab w:val="left" w:pos="998"/>
        </w:tabs>
        <w:spacing w:line="240" w:lineRule="auto"/>
        <w:ind w:firstLine="567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20. В случае отсутствия Председателя Комитета на заседании члены Комитета избирают председательствующего на заседаниях из числа присутствующих членов простым большинством голосов.</w:t>
      </w:r>
    </w:p>
    <w:p w14:paraId="547EC16B" w14:textId="77777777" w:rsidR="00CC1889" w:rsidRPr="001C5FD0" w:rsidRDefault="00CC1889" w:rsidP="00066C83">
      <w:pPr>
        <w:pStyle w:val="j6"/>
        <w:tabs>
          <w:tab w:val="left" w:pos="1134"/>
        </w:tabs>
        <w:spacing w:before="0" w:beforeAutospacing="0" w:after="0" w:afterAutospacing="0"/>
        <w:jc w:val="both"/>
        <w:rPr>
          <w:rStyle w:val="j2"/>
          <w:b/>
        </w:rPr>
      </w:pPr>
    </w:p>
    <w:p w14:paraId="1DCF0FD2" w14:textId="77777777" w:rsidR="00CC1889" w:rsidRPr="001C5FD0" w:rsidRDefault="00CC1889" w:rsidP="00066C83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</w:rPr>
      </w:pPr>
      <w:r w:rsidRPr="001C5FD0">
        <w:rPr>
          <w:rStyle w:val="j2"/>
          <w:b/>
        </w:rPr>
        <w:t>Глава 6. Секретарь Комитета</w:t>
      </w:r>
    </w:p>
    <w:p w14:paraId="2B9EBEFC" w14:textId="77777777" w:rsidR="00CC1889" w:rsidRPr="001C5FD0" w:rsidRDefault="00CC1889" w:rsidP="00066C83">
      <w:pPr>
        <w:pStyle w:val="j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j2"/>
          <w:b/>
        </w:rPr>
      </w:pPr>
    </w:p>
    <w:p w14:paraId="3317C5C0" w14:textId="63DB1107" w:rsidR="00CC1889" w:rsidRPr="00066C83" w:rsidRDefault="00CC1889" w:rsidP="00066C83">
      <w:pPr>
        <w:pStyle w:val="Style6"/>
        <w:widowControl/>
        <w:tabs>
          <w:tab w:val="left" w:pos="567"/>
          <w:tab w:val="left" w:pos="709"/>
          <w:tab w:val="left" w:pos="851"/>
        </w:tabs>
        <w:spacing w:line="240" w:lineRule="auto"/>
        <w:ind w:firstLine="709"/>
        <w:rPr>
          <w:rStyle w:val="FontStyle18"/>
        </w:rPr>
      </w:pPr>
      <w:r w:rsidRPr="001C5FD0">
        <w:rPr>
          <w:rStyle w:val="FontStyle18"/>
          <w:sz w:val="24"/>
          <w:szCs w:val="24"/>
        </w:rPr>
        <w:t xml:space="preserve">21. </w:t>
      </w:r>
      <w:r w:rsidR="00066C83" w:rsidRPr="00066C83">
        <w:rPr>
          <w:rStyle w:val="FontStyle18"/>
          <w:sz w:val="24"/>
          <w:szCs w:val="24"/>
        </w:rPr>
        <w:t>Секретарем Комитета является Корпоративный секретарь либо работник Службы Корпоративного секретаря (в случае ее наличия). На период отсутствия секретаря Комитета исполнение его обязанностей в соответствии с решением Председателя Комитета временно возлагается на иного работника Банка</w:t>
      </w:r>
      <w:r w:rsidR="00066C83">
        <w:rPr>
          <w:rStyle w:val="FontStyle18"/>
          <w:sz w:val="24"/>
          <w:szCs w:val="24"/>
          <w:lang w:val="kk-KZ"/>
        </w:rPr>
        <w:t xml:space="preserve">. </w:t>
      </w:r>
      <w:r w:rsidR="00066C83" w:rsidRPr="003164FB">
        <w:rPr>
          <w:rFonts w:eastAsia="Calibri"/>
          <w:i/>
          <w:color w:val="0000FF"/>
        </w:rPr>
        <w:t xml:space="preserve">Пункт </w:t>
      </w:r>
      <w:r w:rsidR="00066C83">
        <w:rPr>
          <w:rFonts w:eastAsia="Calibri"/>
          <w:i/>
          <w:color w:val="0000FF"/>
        </w:rPr>
        <w:t>21</w:t>
      </w:r>
      <w:r w:rsidR="00066C83" w:rsidRPr="003164FB">
        <w:rPr>
          <w:rFonts w:eastAsia="Calibri"/>
          <w:i/>
          <w:color w:val="0000FF"/>
        </w:rPr>
        <w:t xml:space="preserve"> изменен в соответствии с решением </w:t>
      </w:r>
      <w:r w:rsidR="00066C83">
        <w:rPr>
          <w:rFonts w:eastAsia="Calibri"/>
          <w:i/>
          <w:color w:val="0000FF"/>
          <w:lang w:val="kk-KZ"/>
        </w:rPr>
        <w:t>Совета директоров</w:t>
      </w:r>
      <w:r w:rsidR="00066C83" w:rsidRPr="003164FB">
        <w:rPr>
          <w:rFonts w:eastAsia="Calibri"/>
          <w:i/>
          <w:color w:val="0000FF"/>
        </w:rPr>
        <w:t xml:space="preserve"> </w:t>
      </w:r>
      <w:r w:rsidR="00066C83">
        <w:rPr>
          <w:rFonts w:eastAsia="Calibri"/>
          <w:i/>
          <w:color w:val="0000FF"/>
          <w:lang w:val="kk-KZ"/>
        </w:rPr>
        <w:t xml:space="preserve">(протокол № 7) </w:t>
      </w:r>
      <w:r w:rsidR="00066C83" w:rsidRPr="003164FB">
        <w:rPr>
          <w:rFonts w:eastAsia="Calibri"/>
          <w:i/>
          <w:color w:val="0000FF"/>
        </w:rPr>
        <w:t xml:space="preserve">от </w:t>
      </w:r>
      <w:r w:rsidR="00066C83">
        <w:rPr>
          <w:rFonts w:eastAsia="Calibri"/>
          <w:i/>
          <w:color w:val="0000FF"/>
          <w:lang w:val="kk-KZ"/>
        </w:rPr>
        <w:t>30 мая</w:t>
      </w:r>
      <w:r w:rsidR="00066C83">
        <w:rPr>
          <w:rFonts w:eastAsia="Calibri"/>
          <w:i/>
          <w:color w:val="0000FF"/>
        </w:rPr>
        <w:t xml:space="preserve"> 2023 года</w:t>
      </w:r>
      <w:r w:rsidR="00066C83" w:rsidRPr="003164FB">
        <w:rPr>
          <w:rFonts w:eastAsia="Calibri"/>
          <w:i/>
          <w:color w:val="0000FF"/>
        </w:rPr>
        <w:t>.</w:t>
      </w:r>
    </w:p>
    <w:p w14:paraId="320A2C9E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94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22. Секретарь Комитета обеспечивает:</w:t>
      </w:r>
    </w:p>
    <w:p w14:paraId="4B5E8962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1) подготовку и проведение заседаний Комитета;</w:t>
      </w:r>
    </w:p>
    <w:p w14:paraId="04C9423B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2) сбор и систематизацию материалов к заседаниям;</w:t>
      </w:r>
    </w:p>
    <w:p w14:paraId="37FE8BCE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878"/>
        </w:tabs>
        <w:spacing w:line="240" w:lineRule="auto"/>
        <w:ind w:right="19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3)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дня;</w:t>
      </w:r>
    </w:p>
    <w:p w14:paraId="3576548D" w14:textId="761DBD83" w:rsidR="00066C83" w:rsidRPr="00BE14EF" w:rsidRDefault="00CC1889" w:rsidP="00066C83">
      <w:pPr>
        <w:pStyle w:val="Style6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/>
        <w:rPr>
          <w:rStyle w:val="FontStyle18"/>
        </w:rPr>
      </w:pPr>
      <w:r w:rsidRPr="001C5FD0">
        <w:rPr>
          <w:rStyle w:val="FontStyle18"/>
          <w:sz w:val="24"/>
          <w:szCs w:val="24"/>
        </w:rPr>
        <w:t xml:space="preserve"> </w:t>
      </w:r>
      <w:r w:rsidR="00C256AD">
        <w:rPr>
          <w:rStyle w:val="FontStyle18"/>
          <w:sz w:val="24"/>
          <w:szCs w:val="24"/>
          <w:lang w:val="kk-KZ"/>
        </w:rPr>
        <w:t>формирование повестки</w:t>
      </w:r>
      <w:r w:rsidR="00FC2457">
        <w:rPr>
          <w:rStyle w:val="FontStyle18"/>
          <w:sz w:val="24"/>
          <w:szCs w:val="24"/>
          <w:lang w:val="kk-KZ"/>
        </w:rPr>
        <w:t xml:space="preserve"> дня</w:t>
      </w:r>
      <w:r w:rsidR="00C256AD">
        <w:rPr>
          <w:rStyle w:val="FontStyle18"/>
          <w:sz w:val="24"/>
          <w:szCs w:val="24"/>
          <w:lang w:val="kk-KZ"/>
        </w:rPr>
        <w:t xml:space="preserve">, </w:t>
      </w:r>
      <w:r w:rsidRPr="001C5FD0">
        <w:rPr>
          <w:rStyle w:val="FontStyle18"/>
          <w:sz w:val="24"/>
          <w:szCs w:val="24"/>
        </w:rPr>
        <w:t xml:space="preserve">протоколирование заседаний, оформление итогов заочных голосований комитета, а также последующее хранение протоколов, </w:t>
      </w:r>
      <w:r w:rsidRPr="001C5FD0">
        <w:t>электронные версии протоколов, подписанные с использованием ЭЦП</w:t>
      </w:r>
      <w:r w:rsidRPr="001C5FD0">
        <w:rPr>
          <w:rStyle w:val="FontStyle18"/>
          <w:sz w:val="24"/>
          <w:szCs w:val="24"/>
        </w:rPr>
        <w:t xml:space="preserve"> (решений, бюллетеней), стенограмм, аудио-видео записей, материалов заседаний Комитета;</w:t>
      </w:r>
      <w:r w:rsidR="00066C83" w:rsidRPr="00066C83">
        <w:rPr>
          <w:rFonts w:eastAsia="Calibri"/>
          <w:i/>
          <w:color w:val="0000FF"/>
          <w:lang w:val="kk-KZ"/>
        </w:rPr>
        <w:t xml:space="preserve"> </w:t>
      </w:r>
      <w:r w:rsidR="00066C83">
        <w:rPr>
          <w:rFonts w:eastAsia="Calibri"/>
          <w:i/>
          <w:color w:val="0000FF"/>
          <w:lang w:val="kk-KZ"/>
        </w:rPr>
        <w:t xml:space="preserve">Подпункт 4) </w:t>
      </w:r>
      <w:r w:rsidR="00066C83">
        <w:rPr>
          <w:rFonts w:eastAsia="Calibri"/>
          <w:i/>
          <w:color w:val="0000FF"/>
        </w:rPr>
        <w:t>п</w:t>
      </w:r>
      <w:r w:rsidR="00066C83" w:rsidRPr="003164FB">
        <w:rPr>
          <w:rFonts w:eastAsia="Calibri"/>
          <w:i/>
          <w:color w:val="0000FF"/>
        </w:rPr>
        <w:t>ункт</w:t>
      </w:r>
      <w:r w:rsidR="00066C83">
        <w:rPr>
          <w:rFonts w:eastAsia="Calibri"/>
          <w:i/>
          <w:color w:val="0000FF"/>
          <w:lang w:val="kk-KZ"/>
        </w:rPr>
        <w:t>а</w:t>
      </w:r>
      <w:r w:rsidR="00066C83" w:rsidRPr="003164FB">
        <w:rPr>
          <w:rFonts w:eastAsia="Calibri"/>
          <w:i/>
          <w:color w:val="0000FF"/>
        </w:rPr>
        <w:t xml:space="preserve"> </w:t>
      </w:r>
      <w:r w:rsidR="00066C83">
        <w:rPr>
          <w:rFonts w:eastAsia="Calibri"/>
          <w:i/>
          <w:color w:val="0000FF"/>
          <w:lang w:val="kk-KZ"/>
        </w:rPr>
        <w:t>22</w:t>
      </w:r>
      <w:r w:rsidR="00066C83" w:rsidRPr="003164FB">
        <w:rPr>
          <w:rFonts w:eastAsia="Calibri"/>
          <w:i/>
          <w:color w:val="0000FF"/>
        </w:rPr>
        <w:t xml:space="preserve"> изменен в соответствии с решением </w:t>
      </w:r>
      <w:r w:rsidR="00066C83">
        <w:rPr>
          <w:rFonts w:eastAsia="Calibri"/>
          <w:i/>
          <w:color w:val="0000FF"/>
          <w:lang w:val="kk-KZ"/>
        </w:rPr>
        <w:t>Совета директоров</w:t>
      </w:r>
      <w:r w:rsidR="00066C83" w:rsidRPr="003164FB">
        <w:rPr>
          <w:rFonts w:eastAsia="Calibri"/>
          <w:i/>
          <w:color w:val="0000FF"/>
        </w:rPr>
        <w:t xml:space="preserve"> </w:t>
      </w:r>
      <w:r w:rsidR="00066C83">
        <w:rPr>
          <w:rFonts w:eastAsia="Calibri"/>
          <w:i/>
          <w:color w:val="0000FF"/>
          <w:lang w:val="kk-KZ"/>
        </w:rPr>
        <w:t xml:space="preserve">(протокол № 7) </w:t>
      </w:r>
      <w:r w:rsidR="00066C83" w:rsidRPr="003164FB">
        <w:rPr>
          <w:rFonts w:eastAsia="Calibri"/>
          <w:i/>
          <w:color w:val="0000FF"/>
        </w:rPr>
        <w:t xml:space="preserve">от </w:t>
      </w:r>
      <w:r w:rsidR="00066C83">
        <w:rPr>
          <w:rFonts w:eastAsia="Calibri"/>
          <w:i/>
          <w:color w:val="0000FF"/>
          <w:lang w:val="kk-KZ"/>
        </w:rPr>
        <w:t>30 мая</w:t>
      </w:r>
      <w:r w:rsidR="00066C83">
        <w:rPr>
          <w:rFonts w:eastAsia="Calibri"/>
          <w:i/>
          <w:color w:val="0000FF"/>
        </w:rPr>
        <w:t xml:space="preserve"> 2023 года</w:t>
      </w:r>
      <w:r w:rsidR="00066C83" w:rsidRPr="003164FB">
        <w:rPr>
          <w:rFonts w:eastAsia="Calibri"/>
          <w:i/>
          <w:color w:val="0000FF"/>
        </w:rPr>
        <w:t>.</w:t>
      </w:r>
    </w:p>
    <w:p w14:paraId="3B46246B" w14:textId="31E5688F" w:rsidR="00CC1889" w:rsidRPr="001C5FD0" w:rsidRDefault="00CC1889" w:rsidP="00066C83">
      <w:pPr>
        <w:pStyle w:val="Style6"/>
        <w:widowControl/>
        <w:tabs>
          <w:tab w:val="left" w:pos="567"/>
          <w:tab w:val="left" w:pos="709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14:paraId="0CEFFAC2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5) по мере необходимости выдачу выписок из протоколов (решений) Комитета;</w:t>
      </w:r>
    </w:p>
    <w:p w14:paraId="6D73AECE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6) анализ поручений Совета директоров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>, относящихся к компетенции Комитета;</w:t>
      </w:r>
      <w:r w:rsidR="00937FDF" w:rsidRPr="00937FDF">
        <w:rPr>
          <w:noProof/>
        </w:rPr>
        <w:t xml:space="preserve"> </w:t>
      </w:r>
    </w:p>
    <w:p w14:paraId="0A05F5DF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41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7) исполнение иных функций по поручению Председателя или иных членов Комитета.</w:t>
      </w:r>
    </w:p>
    <w:p w14:paraId="21B6282E" w14:textId="77777777" w:rsidR="00CC1889" w:rsidRPr="001C5FD0" w:rsidRDefault="00CC1889" w:rsidP="00066C83">
      <w:pPr>
        <w:pStyle w:val="j6"/>
        <w:tabs>
          <w:tab w:val="left" w:pos="1134"/>
        </w:tabs>
        <w:spacing w:before="0" w:beforeAutospacing="0" w:after="0" w:afterAutospacing="0"/>
        <w:jc w:val="both"/>
        <w:rPr>
          <w:rStyle w:val="j2"/>
        </w:rPr>
      </w:pPr>
    </w:p>
    <w:p w14:paraId="64304114" w14:textId="77777777" w:rsidR="00CC1889" w:rsidRPr="001C5FD0" w:rsidRDefault="00CC1889" w:rsidP="00066C83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</w:rPr>
      </w:pPr>
      <w:r w:rsidRPr="001C5FD0">
        <w:rPr>
          <w:rStyle w:val="j2"/>
          <w:b/>
        </w:rPr>
        <w:t>Глава 7. Порядок работы Комитета</w:t>
      </w:r>
    </w:p>
    <w:p w14:paraId="2A3D8A56" w14:textId="77777777" w:rsidR="00CC1889" w:rsidRPr="001C5FD0" w:rsidRDefault="00CC1889" w:rsidP="00066C83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b/>
        </w:rPr>
      </w:pPr>
    </w:p>
    <w:p w14:paraId="15F0D891" w14:textId="77777777" w:rsidR="00CC1889" w:rsidRPr="001C5FD0" w:rsidRDefault="00CC1889" w:rsidP="00066C83">
      <w:pPr>
        <w:pStyle w:val="Style6"/>
        <w:widowControl/>
        <w:tabs>
          <w:tab w:val="left" w:pos="567"/>
          <w:tab w:val="left" w:pos="709"/>
          <w:tab w:val="left" w:pos="994"/>
        </w:tabs>
        <w:spacing w:line="240" w:lineRule="auto"/>
        <w:ind w:right="14" w:firstLine="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23. Заседания Комитета проводятся в соответствии с утвержденным до начала календарного года планом работы, который согласовывается с планом работы Совета директоров, с указанием перечня рассматриваемых вопросов и дат проведения заседаний, но не реже одного раза в квартал. В случае необходимости Комитет проводит внеочередные заседания.</w:t>
      </w:r>
    </w:p>
    <w:p w14:paraId="53B0E58D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994"/>
        </w:tabs>
        <w:spacing w:line="240" w:lineRule="auto"/>
        <w:ind w:right="14" w:firstLine="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24. Очередные и внеочередные заседания Комитета могут быть созваны по инициативе его Председателя или по требованию:</w:t>
      </w:r>
    </w:p>
    <w:p w14:paraId="446338E0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1) Единственного акционера;</w:t>
      </w:r>
    </w:p>
    <w:p w14:paraId="2D89BD5F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2) Совета директоров;</w:t>
      </w:r>
    </w:p>
    <w:p w14:paraId="1832B0BE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87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3) любого члена Комитета.</w:t>
      </w:r>
    </w:p>
    <w:p w14:paraId="6BB32A95" w14:textId="77777777" w:rsidR="00CC1889" w:rsidRPr="001C5FD0" w:rsidRDefault="00CC1889" w:rsidP="00066C83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В случае отказа Председателя Комитета в созыве заседаний инициатор вправе обратиться с указанным требованием в Совет директоров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>.</w:t>
      </w:r>
    </w:p>
    <w:p w14:paraId="537593DC" w14:textId="77777777" w:rsidR="00CC1889" w:rsidRPr="001C5FD0" w:rsidRDefault="00CC1889" w:rsidP="00066C83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25. Заседания Комитета проводятся в очной форме или заочной форме голосования, при этом количество заседаний с заочной формой голосования необходимо минимизировать.</w:t>
      </w:r>
    </w:p>
    <w:p w14:paraId="1107AC43" w14:textId="66292B6F" w:rsidR="00CC1889" w:rsidRPr="00FC2457" w:rsidRDefault="00CC1889" w:rsidP="00066C83">
      <w:pPr>
        <w:spacing w:after="0" w:line="240" w:lineRule="auto"/>
        <w:ind w:firstLine="709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066C83">
        <w:rPr>
          <w:rStyle w:val="FontStyle18"/>
          <w:sz w:val="24"/>
          <w:szCs w:val="24"/>
        </w:rPr>
        <w:t>26. Уведомление о созыве заседаний Комитета направляется Секретарем Комитета членам Комитета в срок</w:t>
      </w:r>
      <w:r w:rsidR="00D74E4B" w:rsidRPr="00066C83">
        <w:rPr>
          <w:rStyle w:val="FontStyle18"/>
          <w:sz w:val="24"/>
          <w:szCs w:val="24"/>
        </w:rPr>
        <w:t xml:space="preserve">, установленный </w:t>
      </w:r>
      <w:r w:rsidR="00D74E4B" w:rsidRPr="00066C83">
        <w:rPr>
          <w:rFonts w:ascii="Times New Roman" w:hAnsi="Times New Roman" w:cs="Times New Roman"/>
          <w:bCs/>
          <w:sz w:val="24"/>
          <w:szCs w:val="24"/>
        </w:rPr>
        <w:t>Регламентом взаимодействия с организациями пятьдесят и более процентов акций (долей участия), которых прямо или косвенно принадлежат акционерному обществу «Национальный управляющий холдинг «</w:t>
      </w:r>
      <w:proofErr w:type="spellStart"/>
      <w:r w:rsidR="00D74E4B" w:rsidRPr="00066C83">
        <w:rPr>
          <w:rFonts w:ascii="Times New Roman" w:hAnsi="Times New Roman" w:cs="Times New Roman"/>
          <w:bCs/>
          <w:sz w:val="24"/>
          <w:szCs w:val="24"/>
        </w:rPr>
        <w:t>Байтерек</w:t>
      </w:r>
      <w:proofErr w:type="spellEnd"/>
      <w:r w:rsidR="00D74E4B" w:rsidRPr="00066C83">
        <w:rPr>
          <w:rFonts w:ascii="Times New Roman" w:hAnsi="Times New Roman" w:cs="Times New Roman"/>
          <w:bCs/>
          <w:sz w:val="24"/>
          <w:szCs w:val="24"/>
        </w:rPr>
        <w:t>»</w:t>
      </w:r>
      <w:r w:rsidR="00F70AD9" w:rsidRPr="00066C83">
        <w:rPr>
          <w:rFonts w:ascii="Times New Roman" w:hAnsi="Times New Roman" w:cs="Times New Roman"/>
          <w:bCs/>
          <w:sz w:val="24"/>
          <w:szCs w:val="24"/>
        </w:rPr>
        <w:t>.</w:t>
      </w:r>
      <w:r w:rsidR="00F70AD9" w:rsidRPr="00066C83">
        <w:rPr>
          <w:bCs/>
        </w:rPr>
        <w:t xml:space="preserve"> 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Пункт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26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изменен в соответствии с решением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Совета директоров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 xml:space="preserve">(протокол № 7) 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от 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30 мая</w:t>
      </w:r>
      <w:r w:rsidR="00066C83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2023 года</w:t>
      </w:r>
      <w:r w:rsidR="00066C83"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.</w:t>
      </w:r>
    </w:p>
    <w:p w14:paraId="6E683BC3" w14:textId="77777777" w:rsidR="00CC1889" w:rsidRPr="00FC2457" w:rsidRDefault="00CC1889" w:rsidP="00066C83">
      <w:pPr>
        <w:pStyle w:val="Style9"/>
        <w:widowControl/>
        <w:spacing w:line="240" w:lineRule="auto"/>
        <w:ind w:firstLine="709"/>
        <w:rPr>
          <w:rStyle w:val="FontStyle18"/>
          <w:rFonts w:eastAsiaTheme="minorEastAsia"/>
          <w:sz w:val="24"/>
          <w:szCs w:val="24"/>
        </w:rPr>
      </w:pPr>
      <w:r w:rsidRPr="00FC2457">
        <w:rPr>
          <w:rStyle w:val="FontStyle18"/>
          <w:sz w:val="24"/>
          <w:szCs w:val="24"/>
        </w:rPr>
        <w:t>Уведомление должно содержать:</w:t>
      </w:r>
    </w:p>
    <w:p w14:paraId="2FC9953D" w14:textId="77777777" w:rsidR="00CC1889" w:rsidRPr="00FC2457" w:rsidRDefault="00CC1889" w:rsidP="00066C83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>1) место, время и дату проведения заседания;</w:t>
      </w:r>
    </w:p>
    <w:p w14:paraId="636F0020" w14:textId="77777777" w:rsidR="00CC1889" w:rsidRPr="00FC2457" w:rsidRDefault="00CC1889" w:rsidP="00066C83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 xml:space="preserve">           2) форму проведения заседания (очная или заочная).</w:t>
      </w:r>
    </w:p>
    <w:p w14:paraId="3464C9F5" w14:textId="77777777" w:rsidR="00CC1889" w:rsidRPr="00FC2457" w:rsidRDefault="00CC1889" w:rsidP="00066C83">
      <w:pPr>
        <w:pStyle w:val="Style9"/>
        <w:widowControl/>
        <w:spacing w:line="240" w:lineRule="auto"/>
        <w:ind w:firstLine="709"/>
        <w:rPr>
          <w:rStyle w:val="FontStyle18"/>
          <w:rFonts w:eastAsiaTheme="minorEastAsia"/>
          <w:sz w:val="24"/>
          <w:szCs w:val="24"/>
        </w:rPr>
      </w:pPr>
      <w:r w:rsidRPr="00FC2457">
        <w:rPr>
          <w:rStyle w:val="FontStyle18"/>
          <w:sz w:val="24"/>
          <w:szCs w:val="24"/>
        </w:rPr>
        <w:t>К уведомлению в обязательном порядке прилагаются:</w:t>
      </w:r>
    </w:p>
    <w:p w14:paraId="19A478EC" w14:textId="77777777" w:rsidR="00CC1889" w:rsidRPr="00FC2457" w:rsidRDefault="00CC1889" w:rsidP="00066C83">
      <w:pPr>
        <w:pStyle w:val="Style6"/>
        <w:widowControl/>
        <w:tabs>
          <w:tab w:val="left" w:pos="851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>- повестка дня заседания Комитета;</w:t>
      </w:r>
    </w:p>
    <w:p w14:paraId="55BFC30F" w14:textId="77777777" w:rsidR="00CC1889" w:rsidRPr="00FC2457" w:rsidRDefault="00CC1889" w:rsidP="00066C83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709"/>
        <w:contextualSpacing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 xml:space="preserve">пояснительные записки на имя членов Комитета к каждому рассматриваемому вопросу повестки дня, подписанного Председателем или членом Правления </w:t>
      </w:r>
      <w:r w:rsidR="00545495" w:rsidRPr="00FC2457">
        <w:rPr>
          <w:rStyle w:val="FontStyle18"/>
          <w:sz w:val="24"/>
          <w:szCs w:val="24"/>
        </w:rPr>
        <w:t>Банка</w:t>
      </w:r>
      <w:r w:rsidRPr="00FC2457">
        <w:rPr>
          <w:rStyle w:val="FontStyle18"/>
          <w:sz w:val="24"/>
          <w:szCs w:val="24"/>
        </w:rPr>
        <w:t xml:space="preserve">, либо лицом, инициирующим включение вопроса в повестки заседаний </w:t>
      </w:r>
      <w:r w:rsidRPr="00FC2457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FC2457">
        <w:rPr>
          <w:rStyle w:val="s0"/>
        </w:rPr>
        <w:t>или в электронной форме, с использованием электронной цифровой подписи</w:t>
      </w:r>
      <w:r w:rsidRPr="00FC2457">
        <w:rPr>
          <w:rStyle w:val="FontStyle18"/>
          <w:sz w:val="24"/>
          <w:szCs w:val="24"/>
        </w:rPr>
        <w:t>;</w:t>
      </w:r>
    </w:p>
    <w:p w14:paraId="38AB01AC" w14:textId="77777777" w:rsidR="00CC1889" w:rsidRPr="00FC2457" w:rsidRDefault="00CC1889" w:rsidP="00066C83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9" w:firstLine="709"/>
        <w:contextualSpacing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 xml:space="preserve">проект решения Комитета по каждому вопросу повестки дня, завизированный Председателем или членом Правления </w:t>
      </w:r>
      <w:r w:rsidR="00545495" w:rsidRPr="00FC2457">
        <w:rPr>
          <w:rStyle w:val="FontStyle18"/>
          <w:sz w:val="24"/>
          <w:szCs w:val="24"/>
        </w:rPr>
        <w:t>Банка</w:t>
      </w:r>
      <w:r w:rsidRPr="00FC2457">
        <w:rPr>
          <w:rStyle w:val="FontStyle18"/>
          <w:sz w:val="24"/>
          <w:szCs w:val="24"/>
          <w:lang w:val="kk-KZ"/>
        </w:rPr>
        <w:t xml:space="preserve"> </w:t>
      </w:r>
      <w:r w:rsidRPr="00FC2457">
        <w:rPr>
          <w:rStyle w:val="FontStyle18"/>
          <w:sz w:val="24"/>
          <w:szCs w:val="24"/>
        </w:rPr>
        <w:t xml:space="preserve">либо лицом, инициирующим включение вопроса в повестку заседания </w:t>
      </w:r>
      <w:r w:rsidRPr="00FC2457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FC2457">
        <w:rPr>
          <w:rStyle w:val="s0"/>
        </w:rPr>
        <w:t>или в электронной форме, с использованием электронной цифровой подписи</w:t>
      </w:r>
      <w:r w:rsidRPr="00FC2457">
        <w:rPr>
          <w:rStyle w:val="FontStyle18"/>
          <w:sz w:val="24"/>
          <w:szCs w:val="24"/>
        </w:rPr>
        <w:t>;</w:t>
      </w:r>
    </w:p>
    <w:p w14:paraId="136BFA8E" w14:textId="77777777" w:rsidR="00CC1889" w:rsidRPr="00FC2457" w:rsidRDefault="00CC1889" w:rsidP="00066C83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 xml:space="preserve">проекты документов, подлежащие рассмотрению на заседании Комитета, завизированные Председателем или членом Правления, либо лицом, инициирующим вынесение документа на рассмотрение Комитета </w:t>
      </w:r>
      <w:r w:rsidRPr="00FC2457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FC2457">
        <w:rPr>
          <w:rStyle w:val="s0"/>
        </w:rPr>
        <w:t>или в электронной форме, с использованием электронной цифровой подписи</w:t>
      </w:r>
      <w:r w:rsidRPr="00FC2457">
        <w:rPr>
          <w:rStyle w:val="FontStyle18"/>
          <w:sz w:val="24"/>
          <w:szCs w:val="24"/>
        </w:rPr>
        <w:t>;</w:t>
      </w:r>
    </w:p>
    <w:p w14:paraId="3077CF9C" w14:textId="77777777" w:rsidR="00CC1889" w:rsidRPr="00FC2457" w:rsidRDefault="00CC1889" w:rsidP="00066C83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 xml:space="preserve">выписки из протоколов заседаний Правления </w:t>
      </w:r>
      <w:r w:rsidR="00545495" w:rsidRPr="00FC2457">
        <w:rPr>
          <w:rStyle w:val="FontStyle18"/>
          <w:sz w:val="24"/>
          <w:szCs w:val="24"/>
        </w:rPr>
        <w:t>Банка</w:t>
      </w:r>
      <w:r w:rsidRPr="00FC2457">
        <w:rPr>
          <w:rStyle w:val="FontStyle18"/>
          <w:sz w:val="24"/>
          <w:szCs w:val="24"/>
        </w:rPr>
        <w:t xml:space="preserve"> (в случае необходимости);</w:t>
      </w:r>
    </w:p>
    <w:p w14:paraId="7F646C15" w14:textId="77777777" w:rsidR="00CC1889" w:rsidRPr="00FC2457" w:rsidRDefault="00CC1889" w:rsidP="00066C83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right="10" w:firstLine="709"/>
        <w:contextualSpacing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>бюллетень заочного голосования Комитета (в случае проведения заочного заседания);</w:t>
      </w:r>
    </w:p>
    <w:p w14:paraId="4A936EB8" w14:textId="77777777" w:rsidR="00CC1889" w:rsidRPr="001C5FD0" w:rsidRDefault="00CC1889" w:rsidP="00066C83">
      <w:pPr>
        <w:pStyle w:val="Style6"/>
        <w:widowControl/>
        <w:tabs>
          <w:tab w:val="left" w:pos="734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lastRenderedPageBreak/>
        <w:t>- иные дополнительные документы, при их наличии (презентации, копии решений государственных органов и (или) иных юридических лиц, справочные материалы, обосновывающие включение в повестку дня указанных вопросов).</w:t>
      </w:r>
    </w:p>
    <w:p w14:paraId="150B63E2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97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27. Участниками заседаний Комитета являются его Председатель, члены Комитета и Секретарь Комитета. На заседаниях Комитета по приглашению могут присутствовать следующие лица (включая, но не ограничиваясь):</w:t>
      </w:r>
    </w:p>
    <w:p w14:paraId="7103A32D" w14:textId="77777777" w:rsidR="00CC1889" w:rsidRPr="001C5FD0" w:rsidRDefault="00CC1889" w:rsidP="00066C83">
      <w:pPr>
        <w:pStyle w:val="Style6"/>
        <w:widowControl/>
        <w:numPr>
          <w:ilvl w:val="0"/>
          <w:numId w:val="4"/>
        </w:numPr>
        <w:tabs>
          <w:tab w:val="left" w:pos="878"/>
        </w:tabs>
        <w:spacing w:line="240" w:lineRule="auto"/>
        <w:ind w:firstLine="709"/>
        <w:contextualSpacing/>
        <w:rPr>
          <w:rStyle w:val="FontStyle18"/>
          <w:rFonts w:eastAsiaTheme="minorHAnsi"/>
          <w:sz w:val="24"/>
          <w:szCs w:val="24"/>
          <w:lang w:eastAsia="en-US"/>
        </w:rPr>
      </w:pPr>
      <w:r w:rsidRPr="001C5FD0">
        <w:rPr>
          <w:rStyle w:val="FontStyle18"/>
          <w:sz w:val="24"/>
          <w:szCs w:val="24"/>
        </w:rPr>
        <w:t xml:space="preserve">работники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>;</w:t>
      </w:r>
    </w:p>
    <w:p w14:paraId="3397D987" w14:textId="77777777" w:rsidR="00CC1889" w:rsidRPr="001C5FD0" w:rsidRDefault="00CC1889" w:rsidP="00066C83">
      <w:pPr>
        <w:pStyle w:val="Style6"/>
        <w:widowControl/>
        <w:numPr>
          <w:ilvl w:val="0"/>
          <w:numId w:val="5"/>
        </w:numPr>
        <w:tabs>
          <w:tab w:val="left" w:pos="869"/>
        </w:tabs>
        <w:spacing w:line="240" w:lineRule="auto"/>
        <w:ind w:firstLine="709"/>
        <w:contextualSpacing/>
        <w:rPr>
          <w:rStyle w:val="FontStyle18"/>
          <w:rFonts w:eastAsiaTheme="minorHAnsi"/>
          <w:sz w:val="24"/>
          <w:szCs w:val="24"/>
          <w:lang w:eastAsia="en-US"/>
        </w:rPr>
      </w:pPr>
      <w:r w:rsidRPr="001C5FD0">
        <w:rPr>
          <w:rStyle w:val="FontStyle18"/>
          <w:sz w:val="24"/>
          <w:szCs w:val="24"/>
        </w:rPr>
        <w:t>привлеченные в установленном порядке консультанты (эксперты).</w:t>
      </w:r>
      <w:r w:rsidR="00937FDF" w:rsidRPr="00937FDF">
        <w:rPr>
          <w:noProof/>
        </w:rPr>
        <w:t xml:space="preserve"> </w:t>
      </w:r>
    </w:p>
    <w:p w14:paraId="6380E456" w14:textId="77777777" w:rsidR="00CC1889" w:rsidRPr="001C5FD0" w:rsidRDefault="00CC1889" w:rsidP="00066C83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 xml:space="preserve">28. При необходимости Комитет может проводить отдельные заседания с руководством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>, его внешними и внутренними аудиторами.</w:t>
      </w:r>
    </w:p>
    <w:p w14:paraId="62C49E57" w14:textId="04632ED8" w:rsidR="00CC1889" w:rsidRPr="00066C83" w:rsidRDefault="00066C83" w:rsidP="00066C83">
      <w:pPr>
        <w:spacing w:after="0"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  <w:lang w:val="kk-KZ"/>
        </w:rPr>
        <w:t xml:space="preserve">29. </w:t>
      </w:r>
      <w:r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Пункт 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</w:rPr>
        <w:t>29</w:t>
      </w:r>
      <w:r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исключен</w:t>
      </w:r>
      <w:r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в соответствии с решением 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Совета директоров</w:t>
      </w:r>
      <w:r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 xml:space="preserve">(протокол № 7) </w:t>
      </w:r>
      <w:r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  <w:lang w:val="kk-KZ"/>
        </w:rPr>
        <w:t>30 мая</w:t>
      </w:r>
      <w:r>
        <w:rPr>
          <w:rFonts w:ascii="Times New Roman" w:eastAsia="Calibri" w:hAnsi="Times New Roman" w:cs="Times New Roman"/>
          <w:i/>
          <w:color w:val="0000FF"/>
          <w:sz w:val="24"/>
          <w:szCs w:val="24"/>
        </w:rPr>
        <w:t xml:space="preserve"> 2023 года</w:t>
      </w:r>
      <w:r w:rsidRPr="003164FB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.</w:t>
      </w:r>
    </w:p>
    <w:p w14:paraId="2BFB6D69" w14:textId="77777777" w:rsidR="00CC1889" w:rsidRPr="001C5FD0" w:rsidRDefault="00CC1889" w:rsidP="00066C83">
      <w:pPr>
        <w:pStyle w:val="Style6"/>
        <w:tabs>
          <w:tab w:val="left" w:pos="709"/>
          <w:tab w:val="left" w:pos="984"/>
        </w:tabs>
        <w:spacing w:line="240" w:lineRule="auto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ab/>
        <w:t>30. Заседание Комитета является правомочным, если в нем участвуют не менее половины от числа членов Комитета. В целях создания благоприятных условий и сокращения затрат на проведение заседаний Комитета допускается участие членов комитетов в заседании Комитета посредством видеоконференции (интерактивной аудиовизуальной связи), конференцсвязи (одновременного разговора членов Комитета в режиме «телефонного совещания»), а также путем использования иных средств связи. Данное участие приравнивается к участию в очном порядке.</w:t>
      </w:r>
    </w:p>
    <w:p w14:paraId="67A12E02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98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>31. Решения Комитета принимаются простым большинством голосов от общего числа всех членов Комитета. При решении вопросов каждый член Комитета обладает одним голосом. Передача права голоса членом Комитета иным лицам, в том числе другим членам Комитета, не допускается. В случае равенства голосов членов Комитета голос председательствующего на заседании является решающим.</w:t>
      </w:r>
    </w:p>
    <w:p w14:paraId="2D6EECE7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984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 xml:space="preserve">32.  По результатам каждого очного заседания Комитета составляется протокол, по результатам каждых заочных заседаний Комитета составляется решение. Протокол (решение) составляется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подписи,</w:t>
      </w:r>
      <w:r w:rsidRPr="001C5FD0">
        <w:rPr>
          <w:rStyle w:val="FontStyle18"/>
          <w:sz w:val="24"/>
          <w:szCs w:val="24"/>
        </w:rPr>
        <w:t xml:space="preserve"> и подписывается в срок не позднее 5 (пяти) рабочих дней после проведения заседания. Протокол подписывается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</w:t>
      </w:r>
      <w:r w:rsidRPr="001C5FD0">
        <w:rPr>
          <w:rStyle w:val="FontStyle18"/>
          <w:sz w:val="24"/>
          <w:szCs w:val="24"/>
        </w:rPr>
        <w:t xml:space="preserve"> Председателем Комитета или лицом, осуществляющим его функции, который несет ответственность за правильность содержания протокола, членами Комитета и Секретарем Комитета. Решение заочных заседаний Комитета подписывается </w:t>
      </w:r>
      <w:r w:rsidRPr="001C5FD0">
        <w:rPr>
          <w:rStyle w:val="FontStyle18"/>
          <w:sz w:val="24"/>
          <w:szCs w:val="24"/>
          <w:lang w:val="kk-KZ"/>
        </w:rPr>
        <w:t xml:space="preserve">на бумажном носителе </w:t>
      </w:r>
      <w:r w:rsidRPr="001C5FD0">
        <w:rPr>
          <w:rStyle w:val="s0"/>
        </w:rPr>
        <w:t>или в электронной форме, с использованием электронной цифровой подписи</w:t>
      </w:r>
      <w:r w:rsidRPr="001C5FD0">
        <w:rPr>
          <w:rStyle w:val="FontStyle18"/>
          <w:sz w:val="24"/>
          <w:szCs w:val="24"/>
        </w:rPr>
        <w:t xml:space="preserve"> Председателем Комитета и Секретарем Комитета. При проведении заочных заседаний используются бюллетени заочного голосования, которые оформляются в соответствии с требованиями пункта 40 настоящего Положения. </w:t>
      </w:r>
    </w:p>
    <w:p w14:paraId="13831C28" w14:textId="77777777" w:rsidR="00CC1889" w:rsidRPr="001C5FD0" w:rsidRDefault="00CC1889" w:rsidP="00066C83">
      <w:pPr>
        <w:pStyle w:val="Style6"/>
        <w:widowControl/>
        <w:tabs>
          <w:tab w:val="left" w:pos="567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33.  В протоколе (решении) заседания указываются:</w:t>
      </w:r>
    </w:p>
    <w:p w14:paraId="27DBF3E3" w14:textId="77777777" w:rsidR="00CC1889" w:rsidRPr="001C5FD0" w:rsidRDefault="00CC1889" w:rsidP="00066C83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дата, место и время, форма проведения заседания Комитета;</w:t>
      </w:r>
    </w:p>
    <w:p w14:paraId="3C281EA3" w14:textId="77777777" w:rsidR="00CC1889" w:rsidRPr="001C5FD0" w:rsidRDefault="00CC1889" w:rsidP="00066C83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right="14"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список членов Комитета, принявших участие в заседании (при заочном голосовании), а также список иных лиц, присутствовавших на заседании Комитета (при очном заседании);</w:t>
      </w:r>
    </w:p>
    <w:p w14:paraId="6A2C1E84" w14:textId="77777777" w:rsidR="00CC1889" w:rsidRPr="001C5FD0" w:rsidRDefault="00CC1889" w:rsidP="00066C83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>повестка дня заседания Комитета;</w:t>
      </w:r>
    </w:p>
    <w:p w14:paraId="399B9CD9" w14:textId="77777777" w:rsidR="00CC1889" w:rsidRPr="00FC2457" w:rsidRDefault="00CC1889" w:rsidP="00066C83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FontStyle18"/>
          <w:sz w:val="24"/>
          <w:szCs w:val="24"/>
        </w:rPr>
      </w:pPr>
      <w:r w:rsidRPr="00FC2457">
        <w:rPr>
          <w:rStyle w:val="FontStyle18"/>
          <w:sz w:val="24"/>
          <w:szCs w:val="24"/>
        </w:rPr>
        <w:t>ключевые предложения членов Комитета по вопросам повесток дня;</w:t>
      </w:r>
    </w:p>
    <w:p w14:paraId="21DD0414" w14:textId="77777777" w:rsidR="00CC1889" w:rsidRPr="001C5FD0" w:rsidRDefault="00CC1889" w:rsidP="00066C83">
      <w:pPr>
        <w:pStyle w:val="Style6"/>
        <w:widowControl/>
        <w:numPr>
          <w:ilvl w:val="0"/>
          <w:numId w:val="6"/>
        </w:numPr>
        <w:tabs>
          <w:tab w:val="left" w:pos="709"/>
        </w:tabs>
        <w:spacing w:line="240" w:lineRule="auto"/>
        <w:ind w:firstLine="709"/>
        <w:contextualSpacing/>
        <w:rPr>
          <w:rStyle w:val="j2"/>
        </w:rPr>
      </w:pPr>
      <w:r w:rsidRPr="001C5FD0">
        <w:rPr>
          <w:rStyle w:val="FontStyle18"/>
          <w:sz w:val="24"/>
          <w:szCs w:val="24"/>
        </w:rPr>
        <w:t>вопросы, поставленные на голосование, и итоги голосования по ним, а также все принятые решения.</w:t>
      </w:r>
    </w:p>
    <w:p w14:paraId="36F2458A" w14:textId="77777777" w:rsidR="00CC1889" w:rsidRPr="001C5FD0" w:rsidRDefault="00CC1889" w:rsidP="00066C83">
      <w:pPr>
        <w:pStyle w:val="j6"/>
        <w:spacing w:before="0" w:beforeAutospacing="0" w:after="0" w:afterAutospacing="0"/>
        <w:ind w:firstLine="567"/>
        <w:jc w:val="both"/>
        <w:rPr>
          <w:rStyle w:val="j2"/>
          <w:b/>
        </w:rPr>
      </w:pPr>
    </w:p>
    <w:p w14:paraId="0762838C" w14:textId="77777777" w:rsidR="00CC1889" w:rsidRPr="001C5FD0" w:rsidRDefault="00CC1889" w:rsidP="00066C83">
      <w:pPr>
        <w:pStyle w:val="Style3"/>
        <w:widowControl/>
        <w:ind w:left="743" w:hanging="510"/>
        <w:contextualSpacing/>
        <w:jc w:val="center"/>
        <w:rPr>
          <w:rStyle w:val="FontStyle19"/>
          <w:sz w:val="24"/>
          <w:szCs w:val="24"/>
        </w:rPr>
      </w:pPr>
      <w:r w:rsidRPr="001C5FD0">
        <w:rPr>
          <w:rStyle w:val="FontStyle19"/>
          <w:sz w:val="24"/>
          <w:szCs w:val="24"/>
        </w:rPr>
        <w:t>Глава 8. Отчетность о деятельности Комитета</w:t>
      </w:r>
    </w:p>
    <w:p w14:paraId="695D3F1D" w14:textId="77777777" w:rsidR="00CC1889" w:rsidRPr="001C5FD0" w:rsidRDefault="00CC1889" w:rsidP="00066C83">
      <w:pPr>
        <w:pStyle w:val="Style3"/>
        <w:widowControl/>
        <w:ind w:left="2184"/>
        <w:contextualSpacing/>
        <w:rPr>
          <w:rStyle w:val="FontStyle19"/>
          <w:sz w:val="24"/>
          <w:szCs w:val="24"/>
        </w:rPr>
      </w:pPr>
    </w:p>
    <w:p w14:paraId="394B30A6" w14:textId="0F3C2F37" w:rsidR="00CC1889" w:rsidRPr="00066C83" w:rsidRDefault="00CC1889" w:rsidP="00066C83">
      <w:pPr>
        <w:pStyle w:val="Style3"/>
        <w:widowControl/>
        <w:tabs>
          <w:tab w:val="left" w:pos="709"/>
          <w:tab w:val="left" w:pos="993"/>
        </w:tabs>
        <w:rPr>
          <w:lang w:val="kk-KZ"/>
        </w:rPr>
      </w:pPr>
      <w:r w:rsidRPr="001C5FD0">
        <w:t xml:space="preserve">          </w:t>
      </w:r>
      <w:r w:rsidRPr="001C5FD0">
        <w:tab/>
      </w:r>
      <w:r w:rsidRPr="008D3F5C">
        <w:t>34. Комитет регулярно, но не реже одного раза в год, отчитывается перед Советом директоров о своей деятельности.</w:t>
      </w:r>
    </w:p>
    <w:p w14:paraId="1496267A" w14:textId="5AB2C36C" w:rsidR="00CC1889" w:rsidRPr="001C5FD0" w:rsidRDefault="00CC1889" w:rsidP="00066C83">
      <w:pPr>
        <w:pStyle w:val="Style3"/>
        <w:widowControl/>
        <w:tabs>
          <w:tab w:val="left" w:pos="709"/>
        </w:tabs>
      </w:pPr>
      <w:r w:rsidRPr="001C5FD0">
        <w:lastRenderedPageBreak/>
        <w:t xml:space="preserve">          </w:t>
      </w:r>
      <w:r w:rsidRPr="001C5FD0">
        <w:tab/>
      </w:r>
      <w:r w:rsidRPr="008D3F5C">
        <w:t xml:space="preserve">35. Председатель Комитета организует подготовку информации о результатах работы Комитета для включения в отчет Совета директоров и Годовой отчет </w:t>
      </w:r>
      <w:r w:rsidR="00545495" w:rsidRPr="008D3F5C">
        <w:t>Банка</w:t>
      </w:r>
      <w:r w:rsidRPr="008D3F5C">
        <w:t>.</w:t>
      </w:r>
    </w:p>
    <w:p w14:paraId="5F4EC573" w14:textId="77777777" w:rsidR="00CC1889" w:rsidRPr="001C5FD0" w:rsidRDefault="00CC1889" w:rsidP="00066C83">
      <w:pPr>
        <w:pStyle w:val="Style3"/>
        <w:widowControl/>
        <w:tabs>
          <w:tab w:val="left" w:pos="709"/>
        </w:tabs>
      </w:pPr>
    </w:p>
    <w:p w14:paraId="6BF9B048" w14:textId="77777777" w:rsidR="00CC1889" w:rsidRPr="001C5FD0" w:rsidRDefault="00CC1889" w:rsidP="00066C83">
      <w:pPr>
        <w:pStyle w:val="Style3"/>
        <w:widowControl/>
        <w:tabs>
          <w:tab w:val="left" w:pos="709"/>
        </w:tabs>
        <w:ind w:left="318"/>
        <w:contextualSpacing/>
        <w:jc w:val="center"/>
        <w:rPr>
          <w:rStyle w:val="FontStyle19"/>
          <w:sz w:val="24"/>
          <w:szCs w:val="24"/>
        </w:rPr>
      </w:pPr>
      <w:r w:rsidRPr="001C5FD0">
        <w:rPr>
          <w:rStyle w:val="FontStyle19"/>
          <w:sz w:val="24"/>
          <w:szCs w:val="24"/>
        </w:rPr>
        <w:t>Глава 9. Ответственность членов Комитета</w:t>
      </w:r>
    </w:p>
    <w:p w14:paraId="64EC9C63" w14:textId="77777777" w:rsidR="00CC1889" w:rsidRPr="001C5FD0" w:rsidRDefault="00CC1889" w:rsidP="00066C83">
      <w:pPr>
        <w:pStyle w:val="Style6"/>
        <w:widowControl/>
        <w:tabs>
          <w:tab w:val="left" w:pos="709"/>
        </w:tabs>
        <w:spacing w:line="240" w:lineRule="auto"/>
        <w:ind w:right="14" w:firstLine="576"/>
        <w:contextualSpacing/>
      </w:pPr>
    </w:p>
    <w:p w14:paraId="643860E6" w14:textId="77777777" w:rsidR="00CC1889" w:rsidRPr="001C5FD0" w:rsidRDefault="00CC1889" w:rsidP="00066C83">
      <w:pPr>
        <w:pStyle w:val="Style6"/>
        <w:widowControl/>
        <w:tabs>
          <w:tab w:val="left" w:pos="709"/>
          <w:tab w:val="left" w:pos="1190"/>
        </w:tabs>
        <w:spacing w:line="240" w:lineRule="auto"/>
        <w:ind w:right="14" w:firstLine="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 </w:t>
      </w:r>
      <w:r w:rsidRPr="001C5FD0">
        <w:rPr>
          <w:rStyle w:val="FontStyle18"/>
          <w:sz w:val="24"/>
          <w:szCs w:val="24"/>
        </w:rPr>
        <w:tab/>
        <w:t xml:space="preserve">36. Члены Комитета несут ответственность перед Обществом и Единственным акционером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за вред, причиненный его действиями (бездействием), в соответствии с законодательством Республики Казахстан, в том числе за убытки, понесенные в результате предоставления информации, вводящей в заблуждение, или заведомо ложной информации.</w:t>
      </w:r>
    </w:p>
    <w:p w14:paraId="61EA36B6" w14:textId="12EC16E4" w:rsidR="00CC1889" w:rsidRPr="001C5FD0" w:rsidRDefault="00CC1889" w:rsidP="00066C83">
      <w:pPr>
        <w:pStyle w:val="Style6"/>
        <w:widowControl/>
        <w:tabs>
          <w:tab w:val="left" w:pos="709"/>
          <w:tab w:val="left" w:pos="1190"/>
        </w:tabs>
        <w:spacing w:line="240" w:lineRule="auto"/>
        <w:ind w:right="14" w:firstLine="0"/>
        <w:contextualSpacing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        </w:t>
      </w:r>
      <w:r w:rsidRPr="001C5FD0">
        <w:rPr>
          <w:rStyle w:val="FontStyle18"/>
          <w:sz w:val="24"/>
          <w:szCs w:val="24"/>
        </w:rPr>
        <w:tab/>
        <w:t xml:space="preserve">37. Срок давности по неразглашению внутренней (служебной) информации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бывшими членами Комитета после прекращения их деятельности в составе </w:t>
      </w:r>
      <w:r w:rsidR="00FC2457">
        <w:rPr>
          <w:rStyle w:val="FontStyle18"/>
          <w:sz w:val="24"/>
          <w:szCs w:val="24"/>
          <w:lang w:val="kk-KZ"/>
        </w:rPr>
        <w:t>С</w:t>
      </w:r>
      <w:proofErr w:type="spellStart"/>
      <w:r w:rsidRPr="001C5FD0">
        <w:rPr>
          <w:rStyle w:val="FontStyle18"/>
          <w:sz w:val="24"/>
          <w:szCs w:val="24"/>
        </w:rPr>
        <w:t>овета</w:t>
      </w:r>
      <w:proofErr w:type="spellEnd"/>
      <w:r w:rsidRPr="001C5FD0">
        <w:rPr>
          <w:rStyle w:val="FontStyle18"/>
          <w:sz w:val="24"/>
          <w:szCs w:val="24"/>
        </w:rPr>
        <w:t xml:space="preserve"> директоров составляет 5 (пять) лет.</w:t>
      </w:r>
    </w:p>
    <w:p w14:paraId="7141D82E" w14:textId="77777777" w:rsidR="00CC1889" w:rsidRPr="001C5FD0" w:rsidRDefault="00CC1889" w:rsidP="00066C83">
      <w:pPr>
        <w:pStyle w:val="j5"/>
        <w:spacing w:before="0" w:beforeAutospacing="0" w:after="0" w:afterAutospacing="0"/>
        <w:jc w:val="both"/>
        <w:rPr>
          <w:rStyle w:val="j2"/>
        </w:rPr>
      </w:pPr>
    </w:p>
    <w:p w14:paraId="060F446A" w14:textId="77777777" w:rsidR="00CC1889" w:rsidRPr="001C5FD0" w:rsidRDefault="00CC1889" w:rsidP="00066C83">
      <w:pPr>
        <w:pStyle w:val="j5"/>
        <w:spacing w:before="0" w:beforeAutospacing="0" w:after="0" w:afterAutospacing="0"/>
        <w:ind w:firstLine="709"/>
        <w:jc w:val="center"/>
        <w:rPr>
          <w:rStyle w:val="j2"/>
          <w:b/>
        </w:rPr>
      </w:pPr>
      <w:r w:rsidRPr="001C5FD0">
        <w:rPr>
          <w:rStyle w:val="j2"/>
          <w:b/>
        </w:rPr>
        <w:t>Глава 10. Заключительные положения</w:t>
      </w:r>
    </w:p>
    <w:p w14:paraId="12C058F9" w14:textId="77777777" w:rsidR="00CC1889" w:rsidRPr="001C5FD0" w:rsidRDefault="00CC1889" w:rsidP="00066C83">
      <w:pPr>
        <w:pStyle w:val="Style9"/>
        <w:widowControl/>
        <w:spacing w:line="240" w:lineRule="auto"/>
        <w:ind w:firstLine="581"/>
      </w:pPr>
    </w:p>
    <w:p w14:paraId="7822005A" w14:textId="0636EE5E" w:rsidR="00CC1889" w:rsidRPr="001C5FD0" w:rsidRDefault="00CC1889" w:rsidP="00066C83">
      <w:pPr>
        <w:pStyle w:val="2"/>
        <w:tabs>
          <w:tab w:val="left" w:pos="709"/>
        </w:tabs>
        <w:ind w:firstLine="56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ab/>
        <w:t xml:space="preserve">38. В случае внесения изменений и/или дополнений в законодательство Республики Казахстан, </w:t>
      </w:r>
      <w:r w:rsidR="00FC2457">
        <w:rPr>
          <w:rStyle w:val="FontStyle18"/>
          <w:sz w:val="24"/>
          <w:szCs w:val="24"/>
          <w:lang w:val="kk-KZ"/>
        </w:rPr>
        <w:t>У</w:t>
      </w:r>
      <w:r w:rsidRPr="001C5FD0">
        <w:rPr>
          <w:rStyle w:val="FontStyle18"/>
          <w:sz w:val="24"/>
          <w:szCs w:val="24"/>
        </w:rPr>
        <w:t xml:space="preserve">став </w:t>
      </w:r>
      <w:r w:rsidR="00545495" w:rsidRPr="001C5FD0">
        <w:rPr>
          <w:rStyle w:val="FontStyle18"/>
          <w:sz w:val="24"/>
          <w:szCs w:val="24"/>
        </w:rPr>
        <w:t>Банка</w:t>
      </w:r>
      <w:r w:rsidRPr="001C5FD0">
        <w:rPr>
          <w:rStyle w:val="FontStyle18"/>
          <w:sz w:val="24"/>
          <w:szCs w:val="24"/>
        </w:rPr>
        <w:t xml:space="preserve"> настоящее Положение действует в части, не противоречащей таким изменениям и дополнениям.</w:t>
      </w:r>
    </w:p>
    <w:p w14:paraId="4B7469DE" w14:textId="77777777" w:rsidR="00CC1889" w:rsidRPr="001C5FD0" w:rsidRDefault="00CC1889" w:rsidP="00066C83">
      <w:pPr>
        <w:pStyle w:val="2"/>
        <w:tabs>
          <w:tab w:val="left" w:pos="709"/>
        </w:tabs>
        <w:ind w:firstLine="56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ab/>
        <w:t>39. Изменения и/или дополнения в настоящее Положение вносятся в порядке, аналогичном утверждению Положения.</w:t>
      </w:r>
    </w:p>
    <w:p w14:paraId="4C0E3626" w14:textId="77777777" w:rsidR="00CC1889" w:rsidRPr="001C5FD0" w:rsidRDefault="00CC1889" w:rsidP="00066C83">
      <w:pPr>
        <w:pStyle w:val="2"/>
        <w:tabs>
          <w:tab w:val="left" w:pos="709"/>
        </w:tabs>
        <w:ind w:firstLine="567"/>
        <w:jc w:val="both"/>
        <w:rPr>
          <w:rStyle w:val="FontStyle18"/>
          <w:sz w:val="24"/>
          <w:szCs w:val="24"/>
        </w:rPr>
      </w:pPr>
      <w:r w:rsidRPr="001C5FD0">
        <w:rPr>
          <w:rStyle w:val="FontStyle18"/>
          <w:sz w:val="24"/>
          <w:szCs w:val="24"/>
        </w:rPr>
        <w:t xml:space="preserve"> </w:t>
      </w:r>
      <w:r w:rsidRPr="001C5FD0">
        <w:rPr>
          <w:rStyle w:val="FontStyle18"/>
          <w:sz w:val="24"/>
          <w:szCs w:val="24"/>
        </w:rPr>
        <w:tab/>
        <w:t>40. Требования к содержанию пояснительной записки, проекта решения, протоколов, бюллетеней и иных дополнительных документов к заседанию Комитетов аналогичны требованиям к содержанию материалов, вносимых на заседание Совета директоров.</w:t>
      </w:r>
    </w:p>
    <w:p w14:paraId="58403B1A" w14:textId="77777777" w:rsidR="00CC1889" w:rsidRPr="001C5FD0" w:rsidRDefault="00CC1889" w:rsidP="00066C83">
      <w:pPr>
        <w:pStyle w:val="j6"/>
        <w:spacing w:before="0" w:beforeAutospacing="0" w:after="0" w:afterAutospacing="0"/>
        <w:ind w:firstLine="567"/>
        <w:jc w:val="both"/>
        <w:rPr>
          <w:rStyle w:val="j2"/>
        </w:rPr>
      </w:pPr>
    </w:p>
    <w:p w14:paraId="3328327B" w14:textId="77777777" w:rsidR="003F1F3A" w:rsidRPr="001C5FD0" w:rsidRDefault="003F1F3A" w:rsidP="00066C83">
      <w:pPr>
        <w:spacing w:after="0" w:line="240" w:lineRule="auto"/>
        <w:rPr>
          <w:sz w:val="24"/>
          <w:szCs w:val="24"/>
        </w:rPr>
      </w:pPr>
    </w:p>
    <w:sectPr w:rsidR="003F1F3A" w:rsidRPr="001C5FD0" w:rsidSect="00FC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324F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35694A"/>
    <w:multiLevelType w:val="hybridMultilevel"/>
    <w:tmpl w:val="900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1D1C"/>
    <w:multiLevelType w:val="hybridMultilevel"/>
    <w:tmpl w:val="E7E8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3AB2"/>
    <w:multiLevelType w:val="singleLevel"/>
    <w:tmpl w:val="9C4CAE7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9FC5A51"/>
    <w:multiLevelType w:val="singleLevel"/>
    <w:tmpl w:val="577A49D4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1272BBB"/>
    <w:multiLevelType w:val="hybridMultilevel"/>
    <w:tmpl w:val="85F80A44"/>
    <w:lvl w:ilvl="0" w:tplc="47027EB6">
      <w:start w:val="2"/>
      <w:numFmt w:val="decimal"/>
      <w:lvlText w:val="%1)"/>
      <w:lvlJc w:val="left"/>
      <w:pPr>
        <w:ind w:left="14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6" w15:restartNumberingAfterBreak="0">
    <w:nsid w:val="7F041014"/>
    <w:multiLevelType w:val="multilevel"/>
    <w:tmpl w:val="A2CA875C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2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6" w:hanging="1800"/>
      </w:pPr>
      <w:rPr>
        <w:rFonts w:hint="default"/>
      </w:rPr>
    </w:lvl>
  </w:abstractNum>
  <w:num w:numId="1">
    <w:abstractNumId w:val="6"/>
    <w:lvlOverride w:ilvl="0">
      <w:startOverride w:val="5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A"/>
    <w:rsid w:val="00066755"/>
    <w:rsid w:val="00066C83"/>
    <w:rsid w:val="000732FA"/>
    <w:rsid w:val="000C41E4"/>
    <w:rsid w:val="000D500A"/>
    <w:rsid w:val="000E6454"/>
    <w:rsid w:val="00110DA0"/>
    <w:rsid w:val="00122287"/>
    <w:rsid w:val="001802D9"/>
    <w:rsid w:val="001948B6"/>
    <w:rsid w:val="001C5FD0"/>
    <w:rsid w:val="001E31B5"/>
    <w:rsid w:val="002143DE"/>
    <w:rsid w:val="002614EA"/>
    <w:rsid w:val="00296779"/>
    <w:rsid w:val="00296872"/>
    <w:rsid w:val="002A1E00"/>
    <w:rsid w:val="002E656F"/>
    <w:rsid w:val="002E6677"/>
    <w:rsid w:val="00307753"/>
    <w:rsid w:val="003435DF"/>
    <w:rsid w:val="0035663D"/>
    <w:rsid w:val="003615D3"/>
    <w:rsid w:val="003B2211"/>
    <w:rsid w:val="003D6E1F"/>
    <w:rsid w:val="003E6BEE"/>
    <w:rsid w:val="003F1F3A"/>
    <w:rsid w:val="00403B28"/>
    <w:rsid w:val="00452712"/>
    <w:rsid w:val="004652A8"/>
    <w:rsid w:val="004669E0"/>
    <w:rsid w:val="00484FFE"/>
    <w:rsid w:val="004966E0"/>
    <w:rsid w:val="004B6DF4"/>
    <w:rsid w:val="004E5AA3"/>
    <w:rsid w:val="004F3740"/>
    <w:rsid w:val="00502AC4"/>
    <w:rsid w:val="00545495"/>
    <w:rsid w:val="00580616"/>
    <w:rsid w:val="00592396"/>
    <w:rsid w:val="005A436E"/>
    <w:rsid w:val="005D7F1C"/>
    <w:rsid w:val="00644B5D"/>
    <w:rsid w:val="00662457"/>
    <w:rsid w:val="007144DC"/>
    <w:rsid w:val="00717C1F"/>
    <w:rsid w:val="00736A91"/>
    <w:rsid w:val="00737506"/>
    <w:rsid w:val="007D0104"/>
    <w:rsid w:val="0081071C"/>
    <w:rsid w:val="00832041"/>
    <w:rsid w:val="008721CB"/>
    <w:rsid w:val="00886A11"/>
    <w:rsid w:val="008906FA"/>
    <w:rsid w:val="00897633"/>
    <w:rsid w:val="008A38D4"/>
    <w:rsid w:val="008A403B"/>
    <w:rsid w:val="008D3F5C"/>
    <w:rsid w:val="008E40EE"/>
    <w:rsid w:val="00906756"/>
    <w:rsid w:val="00926E70"/>
    <w:rsid w:val="00934731"/>
    <w:rsid w:val="00937FDF"/>
    <w:rsid w:val="009626F2"/>
    <w:rsid w:val="00972F58"/>
    <w:rsid w:val="00982F09"/>
    <w:rsid w:val="009B1789"/>
    <w:rsid w:val="009D1289"/>
    <w:rsid w:val="00A34F45"/>
    <w:rsid w:val="00A74AD0"/>
    <w:rsid w:val="00A813B7"/>
    <w:rsid w:val="00A813EF"/>
    <w:rsid w:val="00AC22D9"/>
    <w:rsid w:val="00AD3B1E"/>
    <w:rsid w:val="00AE5FF4"/>
    <w:rsid w:val="00AF4B37"/>
    <w:rsid w:val="00B87EFB"/>
    <w:rsid w:val="00B9639D"/>
    <w:rsid w:val="00BD2BBE"/>
    <w:rsid w:val="00BD4D1A"/>
    <w:rsid w:val="00BF1041"/>
    <w:rsid w:val="00BF581E"/>
    <w:rsid w:val="00C07D41"/>
    <w:rsid w:val="00C256AD"/>
    <w:rsid w:val="00C52F9C"/>
    <w:rsid w:val="00CC1889"/>
    <w:rsid w:val="00CD4C7E"/>
    <w:rsid w:val="00CE1D72"/>
    <w:rsid w:val="00D104C7"/>
    <w:rsid w:val="00D27559"/>
    <w:rsid w:val="00D74E4B"/>
    <w:rsid w:val="00D8542B"/>
    <w:rsid w:val="00DC35F6"/>
    <w:rsid w:val="00E56FEC"/>
    <w:rsid w:val="00E84545"/>
    <w:rsid w:val="00F1107D"/>
    <w:rsid w:val="00F119E4"/>
    <w:rsid w:val="00F277CF"/>
    <w:rsid w:val="00F64F77"/>
    <w:rsid w:val="00F70AD9"/>
    <w:rsid w:val="00F74E91"/>
    <w:rsid w:val="00F757A3"/>
    <w:rsid w:val="00FB0753"/>
    <w:rsid w:val="00FC2457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BD03"/>
  <w15:chartTrackingRefBased/>
  <w15:docId w15:val="{45D34412-7373-4E5B-A111-2FD001F6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18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1889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5">
    <w:name w:val="j5"/>
    <w:basedOn w:val="a"/>
    <w:rsid w:val="00CC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6">
    <w:name w:val="j6"/>
    <w:basedOn w:val="a"/>
    <w:rsid w:val="00CC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18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CC1889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C188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CC188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0">
    <w:name w:val="s0"/>
    <w:rsid w:val="00CC188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j2">
    <w:name w:val="j2"/>
    <w:rsid w:val="00CC1889"/>
  </w:style>
  <w:style w:type="character" w:styleId="a3">
    <w:name w:val="Hyperlink"/>
    <w:uiPriority w:val="99"/>
    <w:semiHidden/>
    <w:unhideWhenUsed/>
    <w:rsid w:val="00296872"/>
    <w:rPr>
      <w:color w:val="333399"/>
      <w:u w:val="single"/>
    </w:rPr>
  </w:style>
  <w:style w:type="character" w:customStyle="1" w:styleId="s2">
    <w:name w:val="s2"/>
    <w:rsid w:val="00296872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6FE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E64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64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64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64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6454"/>
    <w:rPr>
      <w:b/>
      <w:bCs/>
      <w:sz w:val="20"/>
      <w:szCs w:val="20"/>
    </w:rPr>
  </w:style>
  <w:style w:type="table" w:styleId="ac">
    <w:name w:val="Table Grid"/>
    <w:basedOn w:val="a1"/>
    <w:uiPriority w:val="39"/>
    <w:rsid w:val="00BD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10</Pages>
  <Words>3662</Words>
  <Characters>20876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Погребная Елена Дмитриевна</dc:creator>
  <cp:keywords/>
  <dc:description/>
  <cp:lastModifiedBy>Бибосынова Рабиға Тасанбайқызы</cp:lastModifiedBy>
  <cp:revision>45</cp:revision>
  <cp:lastPrinted>2023-06-05T08:52:00Z</cp:lastPrinted>
  <dcterms:created xsi:type="dcterms:W3CDTF">2022-05-13T11:32:00Z</dcterms:created>
  <dcterms:modified xsi:type="dcterms:W3CDTF">2023-06-05T08:58:00Z</dcterms:modified>
</cp:coreProperties>
</file>